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3DF6" w14:textId="77777777" w:rsidR="00632F71" w:rsidRPr="00950205"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950205">
        <w:rPr>
          <w:rFonts w:cstheme="minorHAnsi"/>
          <w:b/>
          <w:bCs/>
          <w:sz w:val="36"/>
          <w:szCs w:val="36"/>
        </w:rPr>
        <w:t>Information nach Artikel 13 und 14</w:t>
      </w:r>
    </w:p>
    <w:p w14:paraId="6BDFBA24" w14:textId="77777777" w:rsidR="00950205" w:rsidRDefault="00632F71" w:rsidP="00950205">
      <w:pPr>
        <w:jc w:val="center"/>
        <w:rPr>
          <w:rFonts w:cstheme="minorHAnsi"/>
          <w:b/>
          <w:bCs/>
          <w:sz w:val="36"/>
          <w:szCs w:val="36"/>
        </w:rPr>
      </w:pPr>
      <w:r w:rsidRPr="00950205">
        <w:rPr>
          <w:rFonts w:cstheme="minorHAnsi"/>
          <w:b/>
          <w:bCs/>
          <w:sz w:val="36"/>
          <w:szCs w:val="36"/>
        </w:rPr>
        <w:t>Datenschutz-Grundverordnung (DS-GVO</w:t>
      </w:r>
      <w:r w:rsidR="00950205">
        <w:rPr>
          <w:rFonts w:cstheme="minorHAnsi"/>
          <w:b/>
          <w:bCs/>
          <w:sz w:val="36"/>
          <w:szCs w:val="36"/>
        </w:rPr>
        <w:t>)</w:t>
      </w:r>
    </w:p>
    <w:p w14:paraId="00F4F021" w14:textId="77777777" w:rsidR="00FB527E" w:rsidRPr="00950205" w:rsidRDefault="00FB527E" w:rsidP="00950205">
      <w:pPr>
        <w:jc w:val="center"/>
        <w:rPr>
          <w:rFonts w:cstheme="minorHAnsi"/>
          <w:b/>
          <w:bCs/>
          <w:sz w:val="28"/>
          <w:szCs w:val="28"/>
        </w:rPr>
      </w:pPr>
      <w:r w:rsidRPr="00950205">
        <w:rPr>
          <w:rFonts w:cstheme="minorHAnsi"/>
          <w:b/>
          <w:bCs/>
          <w:sz w:val="28"/>
          <w:szCs w:val="28"/>
        </w:rPr>
        <w:t>(</w:t>
      </w:r>
      <w:r w:rsidR="00A35BB8" w:rsidRPr="00950205">
        <w:rPr>
          <w:rFonts w:cstheme="minorHAnsi"/>
          <w:b/>
          <w:bCs/>
          <w:sz w:val="28"/>
          <w:szCs w:val="28"/>
        </w:rPr>
        <w:t>Wahlamt</w:t>
      </w:r>
      <w:r w:rsidRPr="00950205">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4E5DF1" w:rsidRPr="00935849" w14:paraId="2FD6EE4B" w14:textId="77777777" w:rsidTr="0061159B">
        <w:tc>
          <w:tcPr>
            <w:tcW w:w="2546" w:type="pct"/>
            <w:shd w:val="clear" w:color="auto" w:fill="D9D9D9" w:themeFill="background1" w:themeFillShade="D9"/>
          </w:tcPr>
          <w:p w14:paraId="50C6DA0E" w14:textId="77777777" w:rsidR="004E5DF1" w:rsidRPr="00935849" w:rsidRDefault="004E5DF1" w:rsidP="0061159B">
            <w:pPr>
              <w:rPr>
                <w:rFonts w:cstheme="minorHAnsi"/>
                <w:b/>
                <w:sz w:val="20"/>
                <w:szCs w:val="20"/>
              </w:rPr>
            </w:pPr>
            <w:r w:rsidRPr="00935849">
              <w:rPr>
                <w:rFonts w:cstheme="minorHAnsi"/>
                <w:b/>
                <w:sz w:val="20"/>
                <w:szCs w:val="20"/>
              </w:rPr>
              <w:t>Verantwortlicher für die Datenverarbeitung</w:t>
            </w:r>
          </w:p>
          <w:p w14:paraId="77A819E8" w14:textId="77777777" w:rsidR="004E5DF1" w:rsidRPr="00FE7A9C" w:rsidRDefault="004E5DF1"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06F6DCC9" w14:textId="77777777" w:rsidR="004E5DF1" w:rsidRDefault="004E5DF1" w:rsidP="0061159B">
            <w:pPr>
              <w:rPr>
                <w:rFonts w:cstheme="minorHAnsi"/>
                <w:b/>
                <w:sz w:val="20"/>
                <w:szCs w:val="20"/>
              </w:rPr>
            </w:pPr>
            <w:r>
              <w:rPr>
                <w:rFonts w:cstheme="minorHAnsi"/>
                <w:b/>
                <w:sz w:val="20"/>
                <w:szCs w:val="20"/>
              </w:rPr>
              <w:t>Zuständiges Sachgebiet</w:t>
            </w:r>
          </w:p>
          <w:p w14:paraId="4780B61A" w14:textId="77777777" w:rsidR="004E5DF1" w:rsidRPr="00FE7A9C" w:rsidRDefault="004E5DF1" w:rsidP="0061159B">
            <w:pPr>
              <w:rPr>
                <w:rFonts w:cstheme="minorHAnsi"/>
                <w:sz w:val="16"/>
                <w:szCs w:val="16"/>
              </w:rPr>
            </w:pPr>
            <w:r w:rsidRPr="00FE7A9C">
              <w:rPr>
                <w:rFonts w:cstheme="minorHAnsi"/>
                <w:sz w:val="16"/>
                <w:szCs w:val="16"/>
              </w:rPr>
              <w:t>(Ansprechpartner/in, Kontaktdaten)</w:t>
            </w:r>
          </w:p>
        </w:tc>
      </w:tr>
      <w:tr w:rsidR="00C07B78" w:rsidRPr="00935849" w14:paraId="2EA24B71" w14:textId="77777777" w:rsidTr="0061159B">
        <w:tc>
          <w:tcPr>
            <w:tcW w:w="2546" w:type="pct"/>
            <w:tcBorders>
              <w:bottom w:val="single" w:sz="4" w:space="0" w:color="auto"/>
            </w:tcBorders>
          </w:tcPr>
          <w:p w14:paraId="77849B85" w14:textId="77777777" w:rsidR="00C07B78" w:rsidRDefault="00C07B78" w:rsidP="00C07B78">
            <w:pPr>
              <w:rPr>
                <w:rFonts w:cstheme="minorHAnsi"/>
                <w:sz w:val="20"/>
                <w:szCs w:val="20"/>
              </w:rPr>
            </w:pPr>
            <w:r>
              <w:rPr>
                <w:rFonts w:cstheme="minorHAnsi"/>
                <w:sz w:val="20"/>
                <w:szCs w:val="20"/>
              </w:rPr>
              <w:t>Verwaltungsgemeinschaft Gars a. Inn</w:t>
            </w:r>
          </w:p>
          <w:p w14:paraId="354F3427" w14:textId="77777777" w:rsidR="00C07B78" w:rsidRDefault="00C07B78" w:rsidP="00C07B78">
            <w:pPr>
              <w:rPr>
                <w:rFonts w:cstheme="minorHAnsi"/>
                <w:sz w:val="20"/>
                <w:szCs w:val="20"/>
              </w:rPr>
            </w:pPr>
            <w:r>
              <w:rPr>
                <w:rFonts w:cstheme="minorHAnsi"/>
                <w:sz w:val="20"/>
                <w:szCs w:val="20"/>
              </w:rPr>
              <w:t>Hauptstraße 3</w:t>
            </w:r>
          </w:p>
          <w:p w14:paraId="3A90994E" w14:textId="77777777" w:rsidR="00C07B78" w:rsidRDefault="00C07B78" w:rsidP="00C07B78">
            <w:pPr>
              <w:rPr>
                <w:rFonts w:cstheme="minorHAnsi"/>
                <w:sz w:val="20"/>
                <w:szCs w:val="20"/>
              </w:rPr>
            </w:pPr>
            <w:r>
              <w:rPr>
                <w:rFonts w:cstheme="minorHAnsi"/>
                <w:sz w:val="20"/>
                <w:szCs w:val="20"/>
              </w:rPr>
              <w:t>83536 Gars a. Inn</w:t>
            </w:r>
          </w:p>
          <w:p w14:paraId="585616B5" w14:textId="77777777" w:rsidR="00C07B78" w:rsidRDefault="00C07B78" w:rsidP="00C07B78">
            <w:pPr>
              <w:rPr>
                <w:rFonts w:cstheme="minorHAnsi"/>
                <w:sz w:val="20"/>
                <w:szCs w:val="20"/>
              </w:rPr>
            </w:pPr>
            <w:r>
              <w:rPr>
                <w:rFonts w:cstheme="minorHAnsi"/>
                <w:sz w:val="20"/>
                <w:szCs w:val="20"/>
              </w:rPr>
              <w:t>Telefon: +49 8073 9185-0</w:t>
            </w:r>
          </w:p>
          <w:p w14:paraId="79B201A1" w14:textId="77777777" w:rsidR="00C07B78" w:rsidRDefault="00C07B78" w:rsidP="00C07B78">
            <w:pPr>
              <w:rPr>
                <w:rFonts w:cstheme="minorHAnsi"/>
                <w:sz w:val="20"/>
                <w:szCs w:val="20"/>
              </w:rPr>
            </w:pPr>
            <w:r>
              <w:rPr>
                <w:rFonts w:cstheme="minorHAnsi"/>
                <w:sz w:val="20"/>
                <w:szCs w:val="20"/>
              </w:rPr>
              <w:t>E-Mail: info@gars.de</w:t>
            </w:r>
          </w:p>
          <w:p w14:paraId="31ED5770" w14:textId="3CF58290" w:rsidR="00C07B78" w:rsidRPr="00935849" w:rsidRDefault="00C07B78" w:rsidP="00C07B78">
            <w:pPr>
              <w:rPr>
                <w:rFonts w:cstheme="minorHAnsi"/>
                <w:sz w:val="20"/>
                <w:szCs w:val="20"/>
              </w:rPr>
            </w:pPr>
            <w:r>
              <w:rPr>
                <w:rFonts w:cstheme="minorHAnsi"/>
                <w:sz w:val="20"/>
                <w:szCs w:val="20"/>
              </w:rPr>
              <w:t>Robert Otter</w:t>
            </w:r>
          </w:p>
        </w:tc>
        <w:tc>
          <w:tcPr>
            <w:tcW w:w="2454" w:type="pct"/>
            <w:tcBorders>
              <w:bottom w:val="single" w:sz="4" w:space="0" w:color="auto"/>
            </w:tcBorders>
          </w:tcPr>
          <w:p w14:paraId="77293975" w14:textId="6896A22E" w:rsidR="00C07B78" w:rsidRDefault="00C07B78" w:rsidP="00C07B78">
            <w:pPr>
              <w:rPr>
                <w:rFonts w:cstheme="minorHAnsi"/>
                <w:color w:val="000000" w:themeColor="text1"/>
                <w:sz w:val="20"/>
                <w:szCs w:val="20"/>
              </w:rPr>
            </w:pPr>
            <w:r>
              <w:rPr>
                <w:rFonts w:cstheme="minorHAnsi"/>
                <w:color w:val="000000" w:themeColor="text1"/>
                <w:sz w:val="20"/>
                <w:szCs w:val="20"/>
              </w:rPr>
              <w:t>Martina Pauls</w:t>
            </w:r>
          </w:p>
          <w:p w14:paraId="038E4427" w14:textId="137EEFCC" w:rsidR="00C07B78" w:rsidRPr="00490550" w:rsidRDefault="00C07B78" w:rsidP="00C07B78">
            <w:pPr>
              <w:rPr>
                <w:rFonts w:cstheme="minorHAnsi"/>
                <w:color w:val="000000" w:themeColor="text1"/>
                <w:sz w:val="20"/>
                <w:szCs w:val="20"/>
              </w:rPr>
            </w:pPr>
            <w:r w:rsidRPr="00490550">
              <w:rPr>
                <w:rFonts w:cstheme="minorHAnsi"/>
                <w:color w:val="000000" w:themeColor="text1"/>
                <w:sz w:val="20"/>
                <w:szCs w:val="20"/>
              </w:rPr>
              <w:t>Telefon: +49 8073 9185-</w:t>
            </w:r>
            <w:r>
              <w:rPr>
                <w:rFonts w:cstheme="minorHAnsi"/>
                <w:color w:val="000000" w:themeColor="text1"/>
                <w:sz w:val="20"/>
                <w:szCs w:val="20"/>
              </w:rPr>
              <w:t>25</w:t>
            </w:r>
          </w:p>
          <w:p w14:paraId="03D94F62" w14:textId="7790D0C5" w:rsidR="00C07B78" w:rsidRPr="00490550" w:rsidRDefault="00C07B78" w:rsidP="00C07B78">
            <w:pPr>
              <w:rPr>
                <w:rFonts w:cstheme="minorHAnsi"/>
                <w:color w:val="000000" w:themeColor="text1"/>
                <w:sz w:val="20"/>
                <w:szCs w:val="20"/>
              </w:rPr>
            </w:pPr>
            <w:r w:rsidRPr="00490550">
              <w:rPr>
                <w:rFonts w:cstheme="minorHAnsi"/>
                <w:color w:val="000000" w:themeColor="text1"/>
                <w:sz w:val="20"/>
                <w:szCs w:val="20"/>
              </w:rPr>
              <w:t xml:space="preserve">E-Mail: </w:t>
            </w:r>
            <w:r>
              <w:rPr>
                <w:rFonts w:cstheme="minorHAnsi"/>
                <w:color w:val="000000" w:themeColor="text1"/>
                <w:sz w:val="20"/>
                <w:szCs w:val="20"/>
              </w:rPr>
              <w:t>martina.pauls</w:t>
            </w:r>
            <w:r w:rsidRPr="00490550">
              <w:rPr>
                <w:rFonts w:cstheme="minorHAnsi"/>
                <w:color w:val="000000" w:themeColor="text1"/>
                <w:sz w:val="20"/>
                <w:szCs w:val="20"/>
              </w:rPr>
              <w:t>@gars.de</w:t>
            </w:r>
          </w:p>
          <w:p w14:paraId="794030EF" w14:textId="77777777" w:rsidR="00C07B78" w:rsidRPr="00935849" w:rsidRDefault="00C07B78" w:rsidP="00C07B78">
            <w:pPr>
              <w:rPr>
                <w:rFonts w:cstheme="minorHAnsi"/>
                <w:sz w:val="20"/>
                <w:szCs w:val="20"/>
              </w:rPr>
            </w:pPr>
          </w:p>
        </w:tc>
      </w:tr>
      <w:tr w:rsidR="00C07B78" w:rsidRPr="00935849" w14:paraId="44B604EA" w14:textId="77777777" w:rsidTr="0061159B">
        <w:tc>
          <w:tcPr>
            <w:tcW w:w="5000" w:type="pct"/>
            <w:gridSpan w:val="2"/>
            <w:shd w:val="clear" w:color="auto" w:fill="D9D9D9" w:themeFill="background1" w:themeFillShade="D9"/>
          </w:tcPr>
          <w:p w14:paraId="23350964" w14:textId="77777777" w:rsidR="00C07B78" w:rsidRPr="00935849" w:rsidRDefault="00C07B78" w:rsidP="00C07B78">
            <w:pPr>
              <w:rPr>
                <w:rFonts w:cstheme="minorHAnsi"/>
                <w:sz w:val="20"/>
                <w:szCs w:val="20"/>
              </w:rPr>
            </w:pPr>
            <w:r w:rsidRPr="00935849">
              <w:rPr>
                <w:rFonts w:cstheme="minorHAnsi"/>
                <w:b/>
                <w:sz w:val="20"/>
                <w:szCs w:val="20"/>
              </w:rPr>
              <w:t>Kontaktdaten des Datenschutzbeauftragten</w:t>
            </w:r>
          </w:p>
        </w:tc>
      </w:tr>
      <w:tr w:rsidR="00C07B78" w:rsidRPr="00935849" w14:paraId="197D109A" w14:textId="77777777" w:rsidTr="0061159B">
        <w:tc>
          <w:tcPr>
            <w:tcW w:w="2546" w:type="pct"/>
          </w:tcPr>
          <w:p w14:paraId="15E758B5" w14:textId="77777777" w:rsidR="00C07B78" w:rsidRPr="00935849" w:rsidRDefault="00C07B78" w:rsidP="00C07B78">
            <w:pPr>
              <w:rPr>
                <w:rFonts w:cstheme="minorHAnsi"/>
                <w:sz w:val="20"/>
                <w:szCs w:val="20"/>
              </w:rPr>
            </w:pPr>
            <w:r w:rsidRPr="00935849">
              <w:rPr>
                <w:rFonts w:cstheme="minorHAnsi"/>
                <w:sz w:val="20"/>
                <w:szCs w:val="20"/>
              </w:rPr>
              <w:t>actago GmbH</w:t>
            </w:r>
          </w:p>
          <w:p w14:paraId="6742C71B" w14:textId="77777777" w:rsidR="00C07B78" w:rsidRPr="00935849" w:rsidRDefault="00C07B78" w:rsidP="00C07B78">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07DD4F39" w14:textId="77777777" w:rsidR="00C07B78" w:rsidRPr="00935849" w:rsidRDefault="00C07B78" w:rsidP="00C07B78">
            <w:pPr>
              <w:rPr>
                <w:rFonts w:cstheme="minorHAnsi"/>
                <w:sz w:val="20"/>
                <w:szCs w:val="20"/>
              </w:rPr>
            </w:pPr>
            <w:r w:rsidRPr="00935849">
              <w:rPr>
                <w:rFonts w:cstheme="minorHAnsi"/>
                <w:sz w:val="20"/>
                <w:szCs w:val="20"/>
              </w:rPr>
              <w:t>Telefon: +49 9951 99990-20</w:t>
            </w:r>
          </w:p>
          <w:p w14:paraId="5034ED36" w14:textId="77777777" w:rsidR="00C07B78" w:rsidRPr="00935849" w:rsidRDefault="00C07B78" w:rsidP="00C07B78">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C07B78" w:rsidRPr="00935849" w14:paraId="12930EC6" w14:textId="77777777" w:rsidTr="0061159B">
        <w:tc>
          <w:tcPr>
            <w:tcW w:w="5000" w:type="pct"/>
            <w:gridSpan w:val="2"/>
            <w:shd w:val="clear" w:color="auto" w:fill="D9D9D9" w:themeFill="background1" w:themeFillShade="D9"/>
          </w:tcPr>
          <w:p w14:paraId="6DF2B192" w14:textId="7E9EDC38" w:rsidR="00C07B78" w:rsidRPr="00FB4E2E" w:rsidRDefault="00C07B78" w:rsidP="00C07B78">
            <w:pPr>
              <w:rPr>
                <w:rFonts w:cstheme="minorHAnsi"/>
                <w:sz w:val="20"/>
                <w:szCs w:val="20"/>
              </w:rPr>
            </w:pPr>
            <w:r>
              <w:rPr>
                <w:rFonts w:cstheme="minorHAnsi"/>
                <w:b/>
                <w:sz w:val="20"/>
                <w:szCs w:val="20"/>
              </w:rPr>
              <w:t xml:space="preserve">Stand: </w:t>
            </w:r>
            <w:r w:rsidRPr="00846866">
              <w:rPr>
                <w:rFonts w:cstheme="minorHAnsi"/>
                <w:bCs/>
                <w:sz w:val="20"/>
                <w:szCs w:val="20"/>
              </w:rPr>
              <w:t>24.03.2021</w:t>
            </w:r>
          </w:p>
        </w:tc>
      </w:tr>
    </w:tbl>
    <w:p w14:paraId="60EBF726" w14:textId="77777777" w:rsidR="004E5DF1" w:rsidRPr="004E5DF1" w:rsidRDefault="004E5DF1"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950205" w14:paraId="64C5E4A0" w14:textId="77777777" w:rsidTr="006F6945">
        <w:tc>
          <w:tcPr>
            <w:tcW w:w="10456" w:type="dxa"/>
            <w:shd w:val="clear" w:color="auto" w:fill="D9D9D9" w:themeFill="background1" w:themeFillShade="D9"/>
          </w:tcPr>
          <w:p w14:paraId="557E2E5F" w14:textId="77777777" w:rsidR="006F6945" w:rsidRPr="00950205" w:rsidRDefault="006F6945" w:rsidP="006F6945">
            <w:pPr>
              <w:rPr>
                <w:rFonts w:cstheme="minorHAnsi"/>
                <w:b/>
                <w:sz w:val="20"/>
                <w:szCs w:val="20"/>
              </w:rPr>
            </w:pPr>
            <w:r w:rsidRPr="00950205">
              <w:rPr>
                <w:rFonts w:cstheme="minorHAnsi"/>
                <w:b/>
                <w:sz w:val="20"/>
                <w:szCs w:val="20"/>
                <w:shd w:val="clear" w:color="auto" w:fill="D9D9D9" w:themeFill="background1" w:themeFillShade="D9"/>
              </w:rPr>
              <w:t>Ihre Daten werden zu folgendem</w:t>
            </w:r>
            <w:r w:rsidRPr="00950205">
              <w:rPr>
                <w:rFonts w:cstheme="minorHAnsi"/>
                <w:b/>
                <w:sz w:val="20"/>
                <w:szCs w:val="20"/>
              </w:rPr>
              <w:t xml:space="preserve"> Zwecke erhoben:</w:t>
            </w:r>
          </w:p>
        </w:tc>
      </w:tr>
      <w:tr w:rsidR="006F6945" w:rsidRPr="00950205" w14:paraId="06D8EDBC" w14:textId="77777777" w:rsidTr="006F6945">
        <w:tc>
          <w:tcPr>
            <w:tcW w:w="10456" w:type="dxa"/>
          </w:tcPr>
          <w:p w14:paraId="16E0C078" w14:textId="77777777" w:rsidR="00493483" w:rsidRPr="00950205" w:rsidRDefault="003C5C48" w:rsidP="00493483">
            <w:pPr>
              <w:pStyle w:val="Listenabsatz"/>
              <w:numPr>
                <w:ilvl w:val="0"/>
                <w:numId w:val="47"/>
              </w:numPr>
              <w:ind w:left="227" w:hanging="227"/>
              <w:rPr>
                <w:rFonts w:cstheme="minorHAnsi"/>
                <w:sz w:val="20"/>
                <w:szCs w:val="20"/>
              </w:rPr>
            </w:pPr>
            <w:r w:rsidRPr="00950205">
              <w:rPr>
                <w:rFonts w:cstheme="minorHAnsi"/>
                <w:sz w:val="20"/>
                <w:szCs w:val="20"/>
              </w:rPr>
              <w:t>zur Vorbereitung und Abwicklung von Wahlen</w:t>
            </w:r>
            <w:r w:rsidR="003938B5" w:rsidRPr="00950205">
              <w:rPr>
                <w:rFonts w:cstheme="minorHAnsi"/>
                <w:sz w:val="20"/>
                <w:szCs w:val="20"/>
              </w:rPr>
              <w:t xml:space="preserve"> und Abstimmungen</w:t>
            </w:r>
            <w:r w:rsidRPr="00950205">
              <w:rPr>
                <w:rFonts w:cstheme="minorHAnsi"/>
                <w:sz w:val="20"/>
                <w:szCs w:val="20"/>
              </w:rPr>
              <w:t xml:space="preserve"> </w:t>
            </w:r>
          </w:p>
          <w:p w14:paraId="4744761D" w14:textId="77777777" w:rsidR="0000343E" w:rsidRPr="00950205" w:rsidRDefault="003C5C48" w:rsidP="00493483">
            <w:pPr>
              <w:pStyle w:val="Listenabsatz"/>
              <w:numPr>
                <w:ilvl w:val="0"/>
                <w:numId w:val="47"/>
              </w:numPr>
              <w:ind w:left="227" w:hanging="227"/>
              <w:rPr>
                <w:rFonts w:cstheme="minorHAnsi"/>
                <w:sz w:val="20"/>
                <w:szCs w:val="20"/>
              </w:rPr>
            </w:pPr>
            <w:r w:rsidRPr="00950205">
              <w:rPr>
                <w:rFonts w:cstheme="minorHAnsi"/>
                <w:sz w:val="20"/>
                <w:szCs w:val="20"/>
              </w:rPr>
              <w:t xml:space="preserve">Wahlhelferverwaltung </w:t>
            </w:r>
          </w:p>
          <w:p w14:paraId="28740B0E" w14:textId="77777777" w:rsidR="00493483" w:rsidRPr="00950205" w:rsidRDefault="00493483" w:rsidP="00493483">
            <w:pPr>
              <w:pStyle w:val="Listenabsatz"/>
              <w:numPr>
                <w:ilvl w:val="0"/>
                <w:numId w:val="47"/>
              </w:numPr>
              <w:ind w:left="227" w:hanging="227"/>
              <w:rPr>
                <w:rFonts w:cstheme="minorHAnsi"/>
                <w:sz w:val="20"/>
                <w:szCs w:val="20"/>
              </w:rPr>
            </w:pPr>
            <w:r w:rsidRPr="00950205">
              <w:rPr>
                <w:rFonts w:cstheme="minorHAnsi"/>
                <w:sz w:val="20"/>
                <w:szCs w:val="20"/>
              </w:rPr>
              <w:t>Anlegung Wählerverzeichnis</w:t>
            </w:r>
          </w:p>
        </w:tc>
      </w:tr>
    </w:tbl>
    <w:p w14:paraId="10925F12" w14:textId="77777777" w:rsidR="004E5DF1" w:rsidRPr="004E5DF1" w:rsidRDefault="004E5DF1" w:rsidP="004E5DF1">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950205" w14:paraId="62324F14" w14:textId="77777777" w:rsidTr="006F6945">
        <w:tc>
          <w:tcPr>
            <w:tcW w:w="10456" w:type="dxa"/>
            <w:shd w:val="clear" w:color="auto" w:fill="D9D9D9" w:themeFill="background1" w:themeFillShade="D9"/>
          </w:tcPr>
          <w:p w14:paraId="4B24EA03" w14:textId="77777777" w:rsidR="006F6945" w:rsidRPr="00950205" w:rsidRDefault="006F6945" w:rsidP="006F6945">
            <w:pPr>
              <w:rPr>
                <w:rFonts w:cstheme="minorHAnsi"/>
                <w:b/>
                <w:sz w:val="20"/>
                <w:szCs w:val="20"/>
              </w:rPr>
            </w:pPr>
            <w:r w:rsidRPr="00950205">
              <w:rPr>
                <w:rFonts w:cstheme="minorHAnsi"/>
                <w:b/>
                <w:sz w:val="20"/>
                <w:szCs w:val="20"/>
              </w:rPr>
              <w:t>Die Rechtsgrundlage, auf der Ihre Daten erhoben werden, ist:</w:t>
            </w:r>
          </w:p>
        </w:tc>
      </w:tr>
      <w:tr w:rsidR="006F6945" w:rsidRPr="00950205" w14:paraId="2811C6C7" w14:textId="77777777" w:rsidTr="006F6945">
        <w:tc>
          <w:tcPr>
            <w:tcW w:w="10456" w:type="dxa"/>
          </w:tcPr>
          <w:p w14:paraId="3F1091E0" w14:textId="77777777" w:rsidR="00527E03" w:rsidRPr="00950205" w:rsidRDefault="00F858AB" w:rsidP="0000343E">
            <w:pPr>
              <w:pStyle w:val="Listenabsatz"/>
              <w:numPr>
                <w:ilvl w:val="0"/>
                <w:numId w:val="2"/>
              </w:numPr>
              <w:ind w:left="227" w:hanging="227"/>
              <w:rPr>
                <w:rFonts w:cstheme="minorHAnsi"/>
                <w:sz w:val="20"/>
                <w:szCs w:val="20"/>
                <w:lang w:val="en-US"/>
              </w:rPr>
            </w:pPr>
            <w:r w:rsidRPr="00950205">
              <w:rPr>
                <w:rFonts w:cstheme="minorHAnsi"/>
                <w:sz w:val="20"/>
                <w:szCs w:val="20"/>
                <w:lang w:val="en-US"/>
              </w:rPr>
              <w:t>Art. 6 DSGVO</w:t>
            </w:r>
          </w:p>
          <w:p w14:paraId="79B90F85" w14:textId="77777777" w:rsidR="003C5C48" w:rsidRPr="00950205" w:rsidRDefault="003C5C48" w:rsidP="0000343E">
            <w:pPr>
              <w:pStyle w:val="Listenabsatz"/>
              <w:numPr>
                <w:ilvl w:val="0"/>
                <w:numId w:val="2"/>
              </w:numPr>
              <w:ind w:left="227" w:hanging="227"/>
              <w:rPr>
                <w:rFonts w:cstheme="minorHAnsi"/>
                <w:sz w:val="20"/>
                <w:szCs w:val="20"/>
              </w:rPr>
            </w:pPr>
            <w:r w:rsidRPr="00950205">
              <w:rPr>
                <w:rFonts w:cstheme="minorHAnsi"/>
                <w:sz w:val="20"/>
                <w:szCs w:val="20"/>
              </w:rPr>
              <w:t>Art. 4 BayDSG-E i.V.m. Art. 6 Abs. 4, Abs. 5 Gemeinde- und Landkreiswahlgesetz (GLKrWG)</w:t>
            </w:r>
          </w:p>
          <w:p w14:paraId="4B9556A7" w14:textId="621F9646" w:rsidR="003C5C48" w:rsidRPr="00950205" w:rsidRDefault="003C5C48" w:rsidP="0000343E">
            <w:pPr>
              <w:pStyle w:val="Listenabsatz"/>
              <w:numPr>
                <w:ilvl w:val="0"/>
                <w:numId w:val="2"/>
              </w:numPr>
              <w:ind w:left="227" w:hanging="227"/>
              <w:rPr>
                <w:rFonts w:cstheme="minorHAnsi"/>
                <w:sz w:val="20"/>
                <w:szCs w:val="20"/>
              </w:rPr>
            </w:pPr>
            <w:r w:rsidRPr="00950205">
              <w:rPr>
                <w:rFonts w:cstheme="minorHAnsi"/>
                <w:sz w:val="20"/>
                <w:szCs w:val="20"/>
              </w:rPr>
              <w:t>§ 12 Gemeinde- und Landkreiswahlordnung (GLKrWO)</w:t>
            </w:r>
          </w:p>
          <w:p w14:paraId="3B2A2FE4" w14:textId="77777777" w:rsidR="003C5C48" w:rsidRPr="00950205" w:rsidRDefault="003C5C48" w:rsidP="0000343E">
            <w:pPr>
              <w:pStyle w:val="Listenabsatz"/>
              <w:numPr>
                <w:ilvl w:val="0"/>
                <w:numId w:val="2"/>
              </w:numPr>
              <w:ind w:left="227" w:hanging="227"/>
              <w:rPr>
                <w:rFonts w:cstheme="minorHAnsi"/>
                <w:sz w:val="20"/>
                <w:szCs w:val="20"/>
              </w:rPr>
            </w:pPr>
            <w:r w:rsidRPr="00950205">
              <w:rPr>
                <w:rFonts w:cstheme="minorHAnsi"/>
                <w:sz w:val="20"/>
                <w:szCs w:val="20"/>
              </w:rPr>
              <w:t>Art. 4 Abs. 1 Nr. 2, Art. 6 Bezirkswahlgesetz (</w:t>
            </w:r>
            <w:proofErr w:type="spellStart"/>
            <w:r w:rsidRPr="00950205">
              <w:rPr>
                <w:rFonts w:cstheme="minorHAnsi"/>
                <w:sz w:val="20"/>
                <w:szCs w:val="20"/>
              </w:rPr>
              <w:t>BezWG</w:t>
            </w:r>
            <w:proofErr w:type="spellEnd"/>
            <w:r w:rsidRPr="00950205">
              <w:rPr>
                <w:rFonts w:cstheme="minorHAnsi"/>
                <w:sz w:val="20"/>
                <w:szCs w:val="20"/>
              </w:rPr>
              <w:t>) i.V.m. Art. 7 Abs. 4, Abs. 5 Landeswahlgesetz (LWG)</w:t>
            </w:r>
          </w:p>
          <w:p w14:paraId="5C7C14E5" w14:textId="77777777" w:rsidR="003C5C48" w:rsidRPr="00950205" w:rsidRDefault="003C5C48" w:rsidP="0000343E">
            <w:pPr>
              <w:pStyle w:val="Listenabsatz"/>
              <w:numPr>
                <w:ilvl w:val="0"/>
                <w:numId w:val="2"/>
              </w:numPr>
              <w:ind w:left="227" w:hanging="227"/>
              <w:rPr>
                <w:rFonts w:cstheme="minorHAnsi"/>
                <w:sz w:val="20"/>
                <w:szCs w:val="20"/>
              </w:rPr>
            </w:pPr>
            <w:r w:rsidRPr="00950205">
              <w:rPr>
                <w:rFonts w:cstheme="minorHAnsi"/>
                <w:sz w:val="20"/>
                <w:szCs w:val="20"/>
              </w:rPr>
              <w:t>§§ 5 bis 8 Landeswahlordnung (LWO)</w:t>
            </w:r>
          </w:p>
          <w:p w14:paraId="2024132F" w14:textId="77777777" w:rsidR="003C5C48" w:rsidRPr="00950205" w:rsidRDefault="003C5C48" w:rsidP="0000343E">
            <w:pPr>
              <w:pStyle w:val="Listenabsatz"/>
              <w:numPr>
                <w:ilvl w:val="0"/>
                <w:numId w:val="2"/>
              </w:numPr>
              <w:ind w:left="227" w:hanging="227"/>
              <w:rPr>
                <w:rFonts w:cstheme="minorHAnsi"/>
                <w:sz w:val="20"/>
                <w:szCs w:val="20"/>
              </w:rPr>
            </w:pPr>
            <w:r w:rsidRPr="00950205">
              <w:rPr>
                <w:rFonts w:cstheme="minorHAnsi"/>
                <w:sz w:val="20"/>
                <w:szCs w:val="20"/>
              </w:rPr>
              <w:t>§§ 6 bis 9 Bundeswahlordnung (BWO)</w:t>
            </w:r>
          </w:p>
          <w:p w14:paraId="2300B271" w14:textId="72015713" w:rsidR="003C5C48" w:rsidRPr="000C2F20" w:rsidRDefault="003C5C48" w:rsidP="000C2F20">
            <w:pPr>
              <w:pStyle w:val="Listenabsatz"/>
              <w:numPr>
                <w:ilvl w:val="0"/>
                <w:numId w:val="2"/>
              </w:numPr>
              <w:ind w:left="227" w:hanging="227"/>
              <w:rPr>
                <w:rFonts w:cstheme="minorHAnsi"/>
                <w:sz w:val="20"/>
                <w:szCs w:val="20"/>
              </w:rPr>
            </w:pPr>
            <w:r w:rsidRPr="00950205">
              <w:rPr>
                <w:rFonts w:cstheme="minorHAnsi"/>
                <w:sz w:val="20"/>
                <w:szCs w:val="20"/>
              </w:rPr>
              <w:t>§ 4 Europawahlgesetz (EuWG) i.V.m. § 9 Abs. 4, Abs. 5 Bundes</w:t>
            </w:r>
            <w:r w:rsidRPr="000C2F20">
              <w:rPr>
                <w:rFonts w:cstheme="minorHAnsi"/>
                <w:sz w:val="20"/>
                <w:szCs w:val="20"/>
              </w:rPr>
              <w:t>wahlgesetz (BWG)</w:t>
            </w:r>
          </w:p>
          <w:p w14:paraId="6CCA4DA6" w14:textId="77777777" w:rsidR="0000343E" w:rsidRPr="00950205" w:rsidRDefault="003C5C48" w:rsidP="003C5C48">
            <w:pPr>
              <w:pStyle w:val="Listenabsatz"/>
              <w:numPr>
                <w:ilvl w:val="0"/>
                <w:numId w:val="2"/>
              </w:numPr>
              <w:ind w:left="227" w:hanging="227"/>
              <w:rPr>
                <w:rFonts w:cstheme="minorHAnsi"/>
                <w:sz w:val="20"/>
                <w:szCs w:val="20"/>
              </w:rPr>
            </w:pPr>
            <w:r w:rsidRPr="00950205">
              <w:rPr>
                <w:rFonts w:cstheme="minorHAnsi"/>
                <w:sz w:val="20"/>
                <w:szCs w:val="20"/>
              </w:rPr>
              <w:t>§§ 6 bis 9 Europawahlordnung (EuWO)</w:t>
            </w:r>
          </w:p>
        </w:tc>
      </w:tr>
    </w:tbl>
    <w:p w14:paraId="4D03824E" w14:textId="77777777" w:rsidR="006F6945" w:rsidRPr="004E5DF1" w:rsidRDefault="006F6945"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950205" w14:paraId="1A7CE6F6" w14:textId="77777777" w:rsidTr="003C308C">
        <w:tc>
          <w:tcPr>
            <w:tcW w:w="10456" w:type="dxa"/>
            <w:shd w:val="clear" w:color="auto" w:fill="D9D9D9" w:themeFill="background1" w:themeFillShade="D9"/>
          </w:tcPr>
          <w:p w14:paraId="1E50BD5A" w14:textId="77777777" w:rsidR="003C308C" w:rsidRPr="00950205" w:rsidRDefault="003C308C" w:rsidP="003C308C">
            <w:pPr>
              <w:rPr>
                <w:rFonts w:cstheme="minorHAnsi"/>
                <w:b/>
                <w:sz w:val="20"/>
                <w:szCs w:val="20"/>
              </w:rPr>
            </w:pPr>
            <w:r w:rsidRPr="00950205">
              <w:rPr>
                <w:rFonts w:cstheme="minorHAnsi"/>
                <w:b/>
                <w:sz w:val="20"/>
                <w:szCs w:val="20"/>
              </w:rPr>
              <w:t>Empfänger oder Kategorien von Empfängern der personenbezogenen Daten:</w:t>
            </w:r>
          </w:p>
        </w:tc>
      </w:tr>
      <w:tr w:rsidR="003C308C" w:rsidRPr="00950205" w14:paraId="71D6E951" w14:textId="77777777" w:rsidTr="003C308C">
        <w:tc>
          <w:tcPr>
            <w:tcW w:w="10456" w:type="dxa"/>
          </w:tcPr>
          <w:p w14:paraId="44B526DC" w14:textId="77777777" w:rsidR="003C5C48" w:rsidRPr="00950205" w:rsidRDefault="003C5C48" w:rsidP="0000105A">
            <w:pPr>
              <w:rPr>
                <w:rFonts w:cstheme="minorHAnsi"/>
                <w:b/>
                <w:sz w:val="20"/>
                <w:szCs w:val="20"/>
              </w:rPr>
            </w:pPr>
            <w:r w:rsidRPr="00950205">
              <w:rPr>
                <w:rFonts w:cstheme="minorHAnsi"/>
                <w:b/>
                <w:sz w:val="20"/>
                <w:szCs w:val="20"/>
              </w:rPr>
              <w:t xml:space="preserve">WAHLSTATISTIK - BAYERISCHES LANDESAMT FÜR STATISTIK UND DATENVERARBEITUNG </w:t>
            </w:r>
          </w:p>
          <w:p w14:paraId="74A0A84D" w14:textId="77777777" w:rsidR="00020B18" w:rsidRPr="00950205" w:rsidRDefault="003C5C48" w:rsidP="0000105A">
            <w:pPr>
              <w:rPr>
                <w:rFonts w:cstheme="minorHAnsi"/>
                <w:sz w:val="20"/>
                <w:szCs w:val="20"/>
              </w:rPr>
            </w:pPr>
            <w:r w:rsidRPr="00950205">
              <w:rPr>
                <w:rFonts w:cstheme="minorHAnsi"/>
                <w:sz w:val="20"/>
                <w:szCs w:val="20"/>
              </w:rPr>
              <w:t>Art. 5 Abs. 1 Satz 1 Nr. 1 BayDSG-E i.V.m. Art. 56 GLKrWG, §94 GLKrWO Bürgermeisterwahl, Oberbürgermeisterwahl, Landratswahl bei jeder Wahl Übermittlung des Wahlergebnisses</w:t>
            </w:r>
          </w:p>
          <w:p w14:paraId="52657EC5" w14:textId="77777777" w:rsidR="003C5C48" w:rsidRPr="00950205" w:rsidRDefault="003C5C48" w:rsidP="0000105A">
            <w:pPr>
              <w:rPr>
                <w:rFonts w:cstheme="minorHAnsi"/>
                <w:sz w:val="20"/>
                <w:szCs w:val="20"/>
              </w:rPr>
            </w:pPr>
          </w:p>
          <w:p w14:paraId="1ABD1B84" w14:textId="77777777" w:rsidR="006C216D" w:rsidRPr="00950205" w:rsidRDefault="003C5C48" w:rsidP="0000105A">
            <w:pPr>
              <w:rPr>
                <w:rFonts w:cstheme="minorHAnsi"/>
                <w:sz w:val="20"/>
                <w:szCs w:val="20"/>
              </w:rPr>
            </w:pPr>
            <w:r w:rsidRPr="00950205">
              <w:rPr>
                <w:rFonts w:cstheme="minorHAnsi"/>
                <w:b/>
                <w:sz w:val="20"/>
                <w:szCs w:val="20"/>
              </w:rPr>
              <w:t>WEITERLEITUNG DER WAHLERGEBNISSE</w:t>
            </w:r>
            <w:r w:rsidRPr="00950205">
              <w:rPr>
                <w:rFonts w:cstheme="minorHAnsi"/>
                <w:sz w:val="20"/>
                <w:szCs w:val="20"/>
              </w:rPr>
              <w:t xml:space="preserve"> </w:t>
            </w:r>
          </w:p>
          <w:p w14:paraId="63D56986" w14:textId="77777777" w:rsidR="006C216D" w:rsidRPr="00950205" w:rsidRDefault="003C5C48" w:rsidP="006C216D">
            <w:pPr>
              <w:pStyle w:val="Listenabsatz"/>
              <w:numPr>
                <w:ilvl w:val="0"/>
                <w:numId w:val="43"/>
              </w:numPr>
              <w:ind w:left="244" w:hanging="227"/>
              <w:rPr>
                <w:rFonts w:cstheme="minorHAnsi"/>
                <w:sz w:val="20"/>
                <w:szCs w:val="20"/>
              </w:rPr>
            </w:pPr>
            <w:r w:rsidRPr="00950205">
              <w:rPr>
                <w:rFonts w:cstheme="minorHAnsi"/>
                <w:sz w:val="20"/>
                <w:szCs w:val="20"/>
              </w:rPr>
              <w:t xml:space="preserve">Bürgermeisterwahl, Oberbürgermeisterwahl: § 88 GLKrWO Gemeinden, Verwaltungsgemeinschaften an Landratsamt; kreisfreie Städte an Bayerisches Landesamt f. Statistik u. Datenverarbeitung; Gemeinden mit mehr als 10000 Einwohnern zusätzlich an Bayerisches Landesamt f. Statistik u. Datenverarbeitung </w:t>
            </w:r>
          </w:p>
          <w:p w14:paraId="0D3E19F7" w14:textId="77777777" w:rsidR="006C216D" w:rsidRPr="00950205" w:rsidRDefault="006C216D" w:rsidP="006C216D">
            <w:pPr>
              <w:pStyle w:val="Listenabsatz"/>
              <w:ind w:left="244"/>
              <w:rPr>
                <w:rFonts w:cstheme="minorHAnsi"/>
                <w:sz w:val="20"/>
                <w:szCs w:val="20"/>
              </w:rPr>
            </w:pPr>
          </w:p>
          <w:p w14:paraId="2276DBDE" w14:textId="77777777" w:rsidR="003C5C48" w:rsidRPr="00950205" w:rsidRDefault="003C5C48" w:rsidP="006C216D">
            <w:pPr>
              <w:pStyle w:val="Listenabsatz"/>
              <w:numPr>
                <w:ilvl w:val="0"/>
                <w:numId w:val="43"/>
              </w:numPr>
              <w:ind w:left="244" w:hanging="227"/>
              <w:rPr>
                <w:rFonts w:cstheme="minorHAnsi"/>
                <w:sz w:val="20"/>
                <w:szCs w:val="20"/>
              </w:rPr>
            </w:pPr>
            <w:r w:rsidRPr="00950205">
              <w:rPr>
                <w:rFonts w:cstheme="minorHAnsi"/>
                <w:sz w:val="20"/>
                <w:szCs w:val="20"/>
              </w:rPr>
              <w:t>Landratswahl: § 88 GLKrWO Gemeinden an Wahlleiter der Landkreiswahl;</w:t>
            </w:r>
            <w:r w:rsidR="006C216D" w:rsidRPr="00950205">
              <w:rPr>
                <w:rFonts w:cstheme="minorHAnsi"/>
              </w:rPr>
              <w:t xml:space="preserve"> </w:t>
            </w:r>
            <w:r w:rsidR="006C216D" w:rsidRPr="00950205">
              <w:rPr>
                <w:rFonts w:cstheme="minorHAnsi"/>
                <w:sz w:val="20"/>
                <w:szCs w:val="20"/>
              </w:rPr>
              <w:t>Landratsämter an Bayerisches Landesamt f. Statistik u. Datenverarbeitung</w:t>
            </w:r>
          </w:p>
          <w:p w14:paraId="44DDA3E6" w14:textId="77777777" w:rsidR="006C216D" w:rsidRPr="00950205" w:rsidRDefault="006C216D" w:rsidP="006C216D">
            <w:pPr>
              <w:pStyle w:val="Listenabsatz"/>
              <w:rPr>
                <w:rFonts w:cstheme="minorHAnsi"/>
                <w:sz w:val="20"/>
                <w:szCs w:val="20"/>
              </w:rPr>
            </w:pPr>
          </w:p>
          <w:p w14:paraId="05E576A4" w14:textId="77777777" w:rsidR="006C216D" w:rsidRPr="00950205" w:rsidRDefault="006C216D" w:rsidP="006C216D">
            <w:pPr>
              <w:pStyle w:val="Listenabsatz"/>
              <w:numPr>
                <w:ilvl w:val="0"/>
                <w:numId w:val="43"/>
              </w:numPr>
              <w:ind w:left="244" w:hanging="227"/>
              <w:rPr>
                <w:rFonts w:cstheme="minorHAnsi"/>
                <w:sz w:val="20"/>
                <w:szCs w:val="20"/>
              </w:rPr>
            </w:pPr>
            <w:r w:rsidRPr="00950205">
              <w:rPr>
                <w:rFonts w:cstheme="minorHAnsi"/>
                <w:sz w:val="20"/>
                <w:szCs w:val="20"/>
              </w:rPr>
              <w:t>Landtags- und Bezirkswahl: §§ 58, 65, 69 LWO</w:t>
            </w:r>
          </w:p>
          <w:p w14:paraId="4F051B03" w14:textId="77777777" w:rsidR="006C216D" w:rsidRPr="00950205" w:rsidRDefault="006C216D" w:rsidP="006C216D">
            <w:pPr>
              <w:rPr>
                <w:rFonts w:cstheme="minorHAnsi"/>
                <w:sz w:val="20"/>
                <w:szCs w:val="20"/>
              </w:rPr>
            </w:pPr>
            <w:r w:rsidRPr="00950205">
              <w:rPr>
                <w:rFonts w:cstheme="minorHAnsi"/>
                <w:sz w:val="20"/>
                <w:szCs w:val="20"/>
              </w:rPr>
              <w:t xml:space="preserve">    Stimmkreisleiter</w:t>
            </w:r>
          </w:p>
          <w:p w14:paraId="11EA2D17" w14:textId="77777777" w:rsidR="006C216D" w:rsidRPr="00950205" w:rsidRDefault="006C216D" w:rsidP="006C216D">
            <w:pPr>
              <w:pStyle w:val="Listenabsatz"/>
              <w:ind w:left="244" w:hanging="227"/>
              <w:rPr>
                <w:rFonts w:cstheme="minorHAnsi"/>
                <w:sz w:val="20"/>
                <w:szCs w:val="20"/>
              </w:rPr>
            </w:pPr>
            <w:r w:rsidRPr="00950205">
              <w:rPr>
                <w:rFonts w:cstheme="minorHAnsi"/>
                <w:sz w:val="20"/>
                <w:szCs w:val="20"/>
              </w:rPr>
              <w:t xml:space="preserve">    Wahlkreisleiter (nur bei Bezirkswahl)</w:t>
            </w:r>
          </w:p>
          <w:p w14:paraId="5FD08D84" w14:textId="77777777" w:rsidR="006C216D" w:rsidRPr="00950205" w:rsidRDefault="006C216D" w:rsidP="006C216D">
            <w:pPr>
              <w:pStyle w:val="Listenabsatz"/>
              <w:ind w:left="244" w:hanging="227"/>
              <w:rPr>
                <w:rFonts w:cstheme="minorHAnsi"/>
                <w:sz w:val="20"/>
                <w:szCs w:val="20"/>
              </w:rPr>
            </w:pPr>
            <w:r w:rsidRPr="00950205">
              <w:rPr>
                <w:rFonts w:cstheme="minorHAnsi"/>
                <w:sz w:val="20"/>
                <w:szCs w:val="20"/>
              </w:rPr>
              <w:t xml:space="preserve">    Landeswahlleiter (nur bei Landtagswahl)</w:t>
            </w:r>
          </w:p>
          <w:p w14:paraId="5ED1E9B4" w14:textId="77777777" w:rsidR="006C216D" w:rsidRPr="00950205" w:rsidRDefault="006C216D" w:rsidP="006C216D">
            <w:pPr>
              <w:pStyle w:val="Listenabsatz"/>
              <w:ind w:left="244" w:hanging="227"/>
              <w:rPr>
                <w:rFonts w:cstheme="minorHAnsi"/>
                <w:sz w:val="20"/>
                <w:szCs w:val="20"/>
              </w:rPr>
            </w:pPr>
          </w:p>
          <w:p w14:paraId="35FF75AF" w14:textId="77777777" w:rsidR="006C216D" w:rsidRPr="00950205" w:rsidRDefault="006C216D" w:rsidP="006C216D">
            <w:pPr>
              <w:pStyle w:val="Listenabsatz"/>
              <w:numPr>
                <w:ilvl w:val="0"/>
                <w:numId w:val="44"/>
              </w:numPr>
              <w:ind w:left="244" w:hanging="227"/>
              <w:rPr>
                <w:rFonts w:cstheme="minorHAnsi"/>
                <w:sz w:val="20"/>
                <w:szCs w:val="20"/>
              </w:rPr>
            </w:pPr>
            <w:r w:rsidRPr="00950205">
              <w:rPr>
                <w:rFonts w:cstheme="minorHAnsi"/>
                <w:sz w:val="20"/>
                <w:szCs w:val="20"/>
              </w:rPr>
              <w:lastRenderedPageBreak/>
              <w:t>Bundestagswahl: §§ 71, 76 BWO</w:t>
            </w:r>
          </w:p>
          <w:p w14:paraId="24528581" w14:textId="77777777" w:rsidR="006C216D" w:rsidRPr="00950205" w:rsidRDefault="006C216D" w:rsidP="006C216D">
            <w:pPr>
              <w:pStyle w:val="Listenabsatz"/>
              <w:ind w:left="244" w:hanging="227"/>
              <w:contextualSpacing w:val="0"/>
              <w:rPr>
                <w:rFonts w:cstheme="minorHAnsi"/>
                <w:sz w:val="20"/>
                <w:szCs w:val="20"/>
              </w:rPr>
            </w:pPr>
            <w:r w:rsidRPr="00950205">
              <w:rPr>
                <w:rFonts w:cstheme="minorHAnsi"/>
                <w:sz w:val="20"/>
                <w:szCs w:val="20"/>
              </w:rPr>
              <w:t xml:space="preserve">    Kreiswahlleiter Landeswahlleiter</w:t>
            </w:r>
          </w:p>
          <w:p w14:paraId="6133483F" w14:textId="77777777" w:rsidR="00B53373" w:rsidRDefault="00B53373" w:rsidP="00B53373">
            <w:pPr>
              <w:rPr>
                <w:rFonts w:cstheme="minorHAnsi"/>
                <w:sz w:val="20"/>
                <w:szCs w:val="20"/>
              </w:rPr>
            </w:pPr>
          </w:p>
          <w:p w14:paraId="0767767A" w14:textId="77777777" w:rsidR="00B53373" w:rsidRPr="00950205" w:rsidRDefault="00B53373" w:rsidP="00B53373">
            <w:pPr>
              <w:pStyle w:val="Listenabsatz"/>
              <w:numPr>
                <w:ilvl w:val="0"/>
                <w:numId w:val="44"/>
              </w:numPr>
              <w:ind w:left="244" w:hanging="227"/>
              <w:rPr>
                <w:rFonts w:cstheme="minorHAnsi"/>
                <w:sz w:val="20"/>
                <w:szCs w:val="20"/>
              </w:rPr>
            </w:pPr>
            <w:r>
              <w:rPr>
                <w:rFonts w:cstheme="minorHAnsi"/>
                <w:sz w:val="20"/>
                <w:szCs w:val="20"/>
              </w:rPr>
              <w:t>Europawahl</w:t>
            </w:r>
            <w:r w:rsidRPr="00950205">
              <w:rPr>
                <w:rFonts w:cstheme="minorHAnsi"/>
                <w:sz w:val="20"/>
                <w:szCs w:val="20"/>
              </w:rPr>
              <w:t xml:space="preserve">: §§ </w:t>
            </w:r>
            <w:r>
              <w:rPr>
                <w:rFonts w:cstheme="minorHAnsi"/>
                <w:sz w:val="20"/>
                <w:szCs w:val="20"/>
              </w:rPr>
              <w:t>64, 69</w:t>
            </w:r>
            <w:r w:rsidRPr="00950205">
              <w:rPr>
                <w:rFonts w:cstheme="minorHAnsi"/>
                <w:sz w:val="20"/>
                <w:szCs w:val="20"/>
              </w:rPr>
              <w:t xml:space="preserve"> </w:t>
            </w:r>
            <w:r>
              <w:rPr>
                <w:rFonts w:cstheme="minorHAnsi"/>
                <w:sz w:val="20"/>
                <w:szCs w:val="20"/>
              </w:rPr>
              <w:t>EuW</w:t>
            </w:r>
            <w:r w:rsidRPr="00950205">
              <w:rPr>
                <w:rFonts w:cstheme="minorHAnsi"/>
                <w:sz w:val="20"/>
                <w:szCs w:val="20"/>
              </w:rPr>
              <w:t>O</w:t>
            </w:r>
          </w:p>
          <w:p w14:paraId="2738D4C7" w14:textId="77777777" w:rsidR="00B53373" w:rsidRPr="00950205" w:rsidRDefault="00B53373" w:rsidP="00B53373">
            <w:pPr>
              <w:pStyle w:val="Listenabsatz"/>
              <w:ind w:left="244" w:hanging="227"/>
              <w:contextualSpacing w:val="0"/>
              <w:rPr>
                <w:rFonts w:cstheme="minorHAnsi"/>
                <w:sz w:val="20"/>
                <w:szCs w:val="20"/>
              </w:rPr>
            </w:pPr>
            <w:r w:rsidRPr="00950205">
              <w:rPr>
                <w:rFonts w:cstheme="minorHAnsi"/>
                <w:sz w:val="20"/>
                <w:szCs w:val="20"/>
              </w:rPr>
              <w:t xml:space="preserve">    Kreiswahlleiter Landeswahlleiter</w:t>
            </w:r>
          </w:p>
          <w:p w14:paraId="0CD871EB" w14:textId="77777777" w:rsidR="006C216D" w:rsidRPr="00950205" w:rsidRDefault="006C216D" w:rsidP="0000105A">
            <w:pPr>
              <w:rPr>
                <w:rFonts w:cstheme="minorHAnsi"/>
                <w:sz w:val="20"/>
                <w:szCs w:val="20"/>
              </w:rPr>
            </w:pPr>
          </w:p>
          <w:p w14:paraId="669705DB" w14:textId="77777777" w:rsidR="006C216D" w:rsidRPr="00950205" w:rsidRDefault="006C216D" w:rsidP="006C216D">
            <w:pPr>
              <w:rPr>
                <w:rFonts w:cstheme="minorHAnsi"/>
                <w:b/>
                <w:sz w:val="20"/>
                <w:szCs w:val="20"/>
              </w:rPr>
            </w:pPr>
            <w:r w:rsidRPr="00950205">
              <w:rPr>
                <w:rFonts w:cstheme="minorHAnsi"/>
                <w:b/>
                <w:sz w:val="20"/>
                <w:szCs w:val="20"/>
              </w:rPr>
              <w:t>VERÖFFENTLICHUNG DER WAHLERGEBNISSE</w:t>
            </w:r>
          </w:p>
          <w:p w14:paraId="4AC89952" w14:textId="77777777" w:rsidR="006C216D" w:rsidRPr="00950205" w:rsidRDefault="006C216D" w:rsidP="006C216D">
            <w:pPr>
              <w:rPr>
                <w:rFonts w:cstheme="minorHAnsi"/>
                <w:sz w:val="20"/>
                <w:szCs w:val="20"/>
              </w:rPr>
            </w:pPr>
            <w:r w:rsidRPr="00950205">
              <w:rPr>
                <w:rFonts w:cstheme="minorHAnsi"/>
                <w:sz w:val="20"/>
                <w:szCs w:val="20"/>
              </w:rPr>
              <w:t>Kommunalwahl § 92 i.V.m.§ 98 GLKrWO</w:t>
            </w:r>
          </w:p>
          <w:p w14:paraId="0CAEB4CF" w14:textId="77777777" w:rsidR="006C216D" w:rsidRPr="00950205" w:rsidRDefault="006C216D" w:rsidP="006C216D">
            <w:pPr>
              <w:rPr>
                <w:rFonts w:cstheme="minorHAnsi"/>
                <w:sz w:val="20"/>
                <w:szCs w:val="20"/>
              </w:rPr>
            </w:pPr>
            <w:r w:rsidRPr="00950205">
              <w:rPr>
                <w:rFonts w:cstheme="minorHAnsi"/>
                <w:sz w:val="20"/>
                <w:szCs w:val="20"/>
              </w:rPr>
              <w:t>Bundestagswahl § 79 i.V.m. § 86 BWO</w:t>
            </w:r>
          </w:p>
          <w:p w14:paraId="255B30C2" w14:textId="77777777" w:rsidR="006C216D" w:rsidRPr="00950205" w:rsidRDefault="006C216D" w:rsidP="006C216D">
            <w:pPr>
              <w:rPr>
                <w:rFonts w:cstheme="minorHAnsi"/>
                <w:sz w:val="20"/>
                <w:szCs w:val="20"/>
              </w:rPr>
            </w:pPr>
          </w:p>
          <w:p w14:paraId="366A47DC" w14:textId="77777777" w:rsidR="006C216D" w:rsidRPr="00950205" w:rsidRDefault="006C216D" w:rsidP="006C216D">
            <w:pPr>
              <w:rPr>
                <w:rFonts w:cstheme="minorHAnsi"/>
                <w:b/>
                <w:sz w:val="20"/>
                <w:szCs w:val="20"/>
              </w:rPr>
            </w:pPr>
            <w:r w:rsidRPr="00950205">
              <w:rPr>
                <w:rFonts w:cstheme="minorHAnsi"/>
                <w:b/>
                <w:sz w:val="20"/>
                <w:szCs w:val="20"/>
              </w:rPr>
              <w:t>WAHLHELFER</w:t>
            </w:r>
          </w:p>
          <w:p w14:paraId="2653A468" w14:textId="673E10CD" w:rsidR="006C216D" w:rsidRPr="00950205" w:rsidRDefault="006C216D" w:rsidP="006C216D">
            <w:pPr>
              <w:rPr>
                <w:rFonts w:cstheme="minorHAnsi"/>
                <w:sz w:val="20"/>
                <w:szCs w:val="20"/>
              </w:rPr>
            </w:pPr>
            <w:r w:rsidRPr="00950205">
              <w:rPr>
                <w:rFonts w:cstheme="minorHAnsi"/>
                <w:sz w:val="20"/>
                <w:szCs w:val="20"/>
              </w:rPr>
              <w:t xml:space="preserve">jeweiliger Wahlvorstand zwecks Einteilung, </w:t>
            </w:r>
            <w:r w:rsidR="00626B74">
              <w:rPr>
                <w:rFonts w:cstheme="minorHAnsi"/>
                <w:sz w:val="20"/>
                <w:szCs w:val="20"/>
              </w:rPr>
              <w:t>K</w:t>
            </w:r>
            <w:r w:rsidRPr="00950205">
              <w:rPr>
                <w:rFonts w:cstheme="minorHAnsi"/>
                <w:sz w:val="20"/>
                <w:szCs w:val="20"/>
              </w:rPr>
              <w:t>asse zur Auszahlung</w:t>
            </w:r>
            <w:r w:rsidR="00626B74">
              <w:rPr>
                <w:rFonts w:cstheme="minorHAnsi"/>
                <w:sz w:val="20"/>
                <w:szCs w:val="20"/>
              </w:rPr>
              <w:t xml:space="preserve"> des</w:t>
            </w:r>
            <w:r w:rsidRPr="00950205">
              <w:rPr>
                <w:rFonts w:cstheme="minorHAnsi"/>
                <w:sz w:val="20"/>
                <w:szCs w:val="20"/>
              </w:rPr>
              <w:t xml:space="preserve"> Erfrischungsgeld</w:t>
            </w:r>
            <w:r w:rsidR="00626B74">
              <w:rPr>
                <w:rFonts w:cstheme="minorHAnsi"/>
                <w:sz w:val="20"/>
                <w:szCs w:val="20"/>
              </w:rPr>
              <w:t>es</w:t>
            </w:r>
          </w:p>
        </w:tc>
      </w:tr>
    </w:tbl>
    <w:p w14:paraId="2117CD09" w14:textId="77777777" w:rsidR="004E5DF1" w:rsidRPr="004E5DF1" w:rsidRDefault="004E5DF1" w:rsidP="004E5DF1">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950205" w14:paraId="1168982B" w14:textId="77777777" w:rsidTr="003C308C">
        <w:tc>
          <w:tcPr>
            <w:tcW w:w="10456" w:type="dxa"/>
            <w:shd w:val="clear" w:color="auto" w:fill="D9D9D9" w:themeFill="background1" w:themeFillShade="D9"/>
          </w:tcPr>
          <w:p w14:paraId="5CC1C9D3" w14:textId="77777777" w:rsidR="003C308C" w:rsidRPr="00950205" w:rsidRDefault="002369A9" w:rsidP="002369A9">
            <w:pPr>
              <w:rPr>
                <w:rFonts w:cstheme="minorHAnsi"/>
                <w:b/>
                <w:sz w:val="20"/>
                <w:szCs w:val="20"/>
              </w:rPr>
            </w:pPr>
            <w:r w:rsidRPr="00950205">
              <w:rPr>
                <w:rFonts w:cstheme="minorHAnsi"/>
                <w:b/>
                <w:sz w:val="20"/>
                <w:szCs w:val="20"/>
              </w:rPr>
              <w:t>Übermittlung von personenbezogenen Daten an ein Drittland oder eine internationale Organisation:</w:t>
            </w:r>
          </w:p>
        </w:tc>
      </w:tr>
      <w:tr w:rsidR="003C308C" w:rsidRPr="00950205" w14:paraId="16725BE2" w14:textId="77777777" w:rsidTr="003C308C">
        <w:tc>
          <w:tcPr>
            <w:tcW w:w="10456" w:type="dxa"/>
          </w:tcPr>
          <w:p w14:paraId="74A26E67" w14:textId="77777777" w:rsidR="003C308C" w:rsidRPr="00950205" w:rsidRDefault="002369A9" w:rsidP="002369A9">
            <w:pPr>
              <w:rPr>
                <w:rFonts w:cstheme="minorHAnsi"/>
                <w:sz w:val="20"/>
                <w:szCs w:val="20"/>
              </w:rPr>
            </w:pPr>
            <w:r w:rsidRPr="00950205">
              <w:rPr>
                <w:rFonts w:cstheme="minorHAnsi"/>
                <w:sz w:val="20"/>
                <w:szCs w:val="20"/>
              </w:rPr>
              <w:t>Es findet keine Übermittlung an Drittländer oder internationale Organisationen statt.</w:t>
            </w:r>
          </w:p>
        </w:tc>
      </w:tr>
    </w:tbl>
    <w:p w14:paraId="3C3BA752" w14:textId="77777777" w:rsidR="00E51D00" w:rsidRPr="00950205" w:rsidRDefault="00E51D00" w:rsidP="00950205">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7C4A26" w:rsidRPr="00950205" w14:paraId="1D601F3D" w14:textId="77777777" w:rsidTr="00CF0086">
        <w:tc>
          <w:tcPr>
            <w:tcW w:w="10456" w:type="dxa"/>
            <w:shd w:val="clear" w:color="auto" w:fill="D9D9D9" w:themeFill="background1" w:themeFillShade="D9"/>
          </w:tcPr>
          <w:p w14:paraId="578ED3CC" w14:textId="77777777" w:rsidR="007C4A26" w:rsidRPr="00950205" w:rsidRDefault="00CF0086" w:rsidP="00CF0086">
            <w:pPr>
              <w:rPr>
                <w:rFonts w:cstheme="minorHAnsi"/>
                <w:b/>
                <w:sz w:val="20"/>
                <w:szCs w:val="20"/>
              </w:rPr>
            </w:pPr>
            <w:r w:rsidRPr="00950205">
              <w:rPr>
                <w:rFonts w:cstheme="minorHAnsi"/>
                <w:b/>
                <w:bCs/>
                <w:sz w:val="20"/>
                <w:szCs w:val="20"/>
              </w:rPr>
              <w:t xml:space="preserve">Speicherdauer </w:t>
            </w:r>
            <w:r w:rsidRPr="00950205">
              <w:rPr>
                <w:rFonts w:cstheme="minorHAnsi"/>
                <w:b/>
                <w:sz w:val="20"/>
                <w:szCs w:val="20"/>
              </w:rPr>
              <w:t>der Daten, bzw. die Kriterien für die Festlegung der Speicherdauer:</w:t>
            </w:r>
          </w:p>
        </w:tc>
      </w:tr>
      <w:tr w:rsidR="007C4A26" w:rsidRPr="00950205" w14:paraId="46CA694B" w14:textId="77777777" w:rsidTr="007C4A26">
        <w:tc>
          <w:tcPr>
            <w:tcW w:w="10456" w:type="dxa"/>
          </w:tcPr>
          <w:p w14:paraId="0B9B30BE" w14:textId="77777777" w:rsidR="006C216D" w:rsidRPr="00950205" w:rsidRDefault="006C216D" w:rsidP="006C216D">
            <w:pPr>
              <w:rPr>
                <w:rFonts w:cstheme="minorHAnsi"/>
                <w:b/>
                <w:sz w:val="20"/>
                <w:szCs w:val="20"/>
              </w:rPr>
            </w:pPr>
            <w:r w:rsidRPr="00950205">
              <w:rPr>
                <w:rFonts w:cstheme="minorHAnsi"/>
                <w:b/>
                <w:sz w:val="20"/>
                <w:szCs w:val="20"/>
              </w:rPr>
              <w:t>KOMMUNALWAHL:</w:t>
            </w:r>
          </w:p>
          <w:p w14:paraId="5BA9AABC" w14:textId="77777777" w:rsidR="006C216D" w:rsidRPr="00950205" w:rsidRDefault="006C216D" w:rsidP="006C216D">
            <w:pPr>
              <w:rPr>
                <w:rFonts w:cstheme="minorHAnsi"/>
                <w:sz w:val="20"/>
                <w:szCs w:val="20"/>
              </w:rPr>
            </w:pPr>
            <w:r w:rsidRPr="00950205">
              <w:rPr>
                <w:rFonts w:cstheme="minorHAnsi"/>
                <w:sz w:val="20"/>
                <w:szCs w:val="20"/>
              </w:rPr>
              <w:t>§ 100 GLKrWO: bei Vernichtung der Wahlunterlagen, spätestens bei Ablauf der Wahl oder Amtszeit</w:t>
            </w:r>
          </w:p>
          <w:p w14:paraId="1707D39A" w14:textId="77777777" w:rsidR="006C216D" w:rsidRPr="00950205" w:rsidRDefault="006C216D" w:rsidP="006C216D">
            <w:pPr>
              <w:rPr>
                <w:rFonts w:cstheme="minorHAnsi"/>
                <w:sz w:val="20"/>
                <w:szCs w:val="20"/>
              </w:rPr>
            </w:pPr>
          </w:p>
          <w:p w14:paraId="224D849A" w14:textId="77777777" w:rsidR="006C216D" w:rsidRPr="00950205" w:rsidRDefault="006C216D" w:rsidP="006C216D">
            <w:pPr>
              <w:rPr>
                <w:rFonts w:cstheme="minorHAnsi"/>
                <w:b/>
                <w:sz w:val="20"/>
                <w:szCs w:val="20"/>
              </w:rPr>
            </w:pPr>
            <w:r w:rsidRPr="00950205">
              <w:rPr>
                <w:rFonts w:cstheme="minorHAnsi"/>
                <w:b/>
                <w:sz w:val="20"/>
                <w:szCs w:val="20"/>
              </w:rPr>
              <w:t>LANDTAGS-/BEZIRKSWAHL:</w:t>
            </w:r>
          </w:p>
          <w:p w14:paraId="12E4D0A1" w14:textId="77777777" w:rsidR="006C216D" w:rsidRPr="00950205" w:rsidRDefault="006C216D" w:rsidP="006C216D">
            <w:pPr>
              <w:rPr>
                <w:rFonts w:cstheme="minorHAnsi"/>
                <w:sz w:val="20"/>
                <w:szCs w:val="20"/>
              </w:rPr>
            </w:pPr>
            <w:r w:rsidRPr="00950205">
              <w:rPr>
                <w:rFonts w:cstheme="minorHAnsi"/>
                <w:sz w:val="20"/>
                <w:szCs w:val="20"/>
              </w:rPr>
              <w:t xml:space="preserve">§ 90 LWO bzw. Art. 6 </w:t>
            </w:r>
            <w:proofErr w:type="spellStart"/>
            <w:r w:rsidRPr="00950205">
              <w:rPr>
                <w:rFonts w:cstheme="minorHAnsi"/>
                <w:sz w:val="20"/>
                <w:szCs w:val="20"/>
              </w:rPr>
              <w:t>BezWG</w:t>
            </w:r>
            <w:proofErr w:type="spellEnd"/>
            <w:r w:rsidRPr="00950205">
              <w:rPr>
                <w:rFonts w:cstheme="minorHAnsi"/>
                <w:sz w:val="20"/>
                <w:szCs w:val="20"/>
              </w:rPr>
              <w:t xml:space="preserve"> i.V.m. § 90 LWO: i. d. R. 60 Tage vor der Wahl des neuen Land- bzw.</w:t>
            </w:r>
          </w:p>
          <w:p w14:paraId="6F246B4E" w14:textId="77777777" w:rsidR="006C216D" w:rsidRPr="00950205" w:rsidRDefault="006C216D" w:rsidP="006C216D">
            <w:pPr>
              <w:rPr>
                <w:rFonts w:cstheme="minorHAnsi"/>
                <w:sz w:val="20"/>
                <w:szCs w:val="20"/>
              </w:rPr>
            </w:pPr>
            <w:r w:rsidRPr="00950205">
              <w:rPr>
                <w:rFonts w:cstheme="minorHAnsi"/>
                <w:sz w:val="20"/>
                <w:szCs w:val="20"/>
              </w:rPr>
              <w:t>Bezirkstags</w:t>
            </w:r>
          </w:p>
          <w:p w14:paraId="63357FBA" w14:textId="77777777" w:rsidR="006C216D" w:rsidRPr="00950205" w:rsidRDefault="006C216D" w:rsidP="006C216D">
            <w:pPr>
              <w:rPr>
                <w:rFonts w:cstheme="minorHAnsi"/>
                <w:sz w:val="20"/>
                <w:szCs w:val="20"/>
              </w:rPr>
            </w:pPr>
          </w:p>
          <w:p w14:paraId="1671EE18" w14:textId="77777777" w:rsidR="006C216D" w:rsidRPr="00950205" w:rsidRDefault="006C216D" w:rsidP="006C216D">
            <w:pPr>
              <w:rPr>
                <w:rFonts w:cstheme="minorHAnsi"/>
                <w:b/>
                <w:sz w:val="20"/>
                <w:szCs w:val="20"/>
              </w:rPr>
            </w:pPr>
            <w:r w:rsidRPr="00950205">
              <w:rPr>
                <w:rFonts w:cstheme="minorHAnsi"/>
                <w:b/>
                <w:sz w:val="20"/>
                <w:szCs w:val="20"/>
              </w:rPr>
              <w:t>BUNDESTAGSWAHL:</w:t>
            </w:r>
          </w:p>
          <w:p w14:paraId="2BC7DB4C" w14:textId="77777777" w:rsidR="006C216D" w:rsidRPr="00950205" w:rsidRDefault="006C216D" w:rsidP="006C216D">
            <w:pPr>
              <w:rPr>
                <w:rFonts w:cstheme="minorHAnsi"/>
                <w:sz w:val="20"/>
                <w:szCs w:val="20"/>
              </w:rPr>
            </w:pPr>
            <w:r w:rsidRPr="00950205">
              <w:rPr>
                <w:rFonts w:cstheme="minorHAnsi"/>
                <w:sz w:val="20"/>
                <w:szCs w:val="20"/>
              </w:rPr>
              <w:t>§ 90 BWO: i. d. R. 60 Tage vor der Wahl des neuen deutschen Bundestages</w:t>
            </w:r>
          </w:p>
          <w:p w14:paraId="2D34BE83" w14:textId="77777777" w:rsidR="006C216D" w:rsidRPr="00950205" w:rsidRDefault="006C216D" w:rsidP="006C216D">
            <w:pPr>
              <w:rPr>
                <w:rFonts w:cstheme="minorHAnsi"/>
                <w:sz w:val="20"/>
                <w:szCs w:val="20"/>
              </w:rPr>
            </w:pPr>
          </w:p>
          <w:p w14:paraId="5B7D8181" w14:textId="77777777" w:rsidR="006C216D" w:rsidRPr="00950205" w:rsidRDefault="006C216D" w:rsidP="006C216D">
            <w:pPr>
              <w:rPr>
                <w:rFonts w:cstheme="minorHAnsi"/>
                <w:b/>
                <w:sz w:val="20"/>
                <w:szCs w:val="20"/>
              </w:rPr>
            </w:pPr>
            <w:r w:rsidRPr="00950205">
              <w:rPr>
                <w:rFonts w:cstheme="minorHAnsi"/>
                <w:b/>
                <w:sz w:val="20"/>
                <w:szCs w:val="20"/>
              </w:rPr>
              <w:t>EUROPAWAHL:</w:t>
            </w:r>
          </w:p>
          <w:p w14:paraId="78DE0A80" w14:textId="77777777" w:rsidR="006C216D" w:rsidRPr="00950205" w:rsidRDefault="006C216D" w:rsidP="006C216D">
            <w:pPr>
              <w:rPr>
                <w:rFonts w:cstheme="minorHAnsi"/>
                <w:sz w:val="20"/>
                <w:szCs w:val="20"/>
              </w:rPr>
            </w:pPr>
            <w:r w:rsidRPr="00950205">
              <w:rPr>
                <w:rFonts w:cstheme="minorHAnsi"/>
                <w:sz w:val="20"/>
                <w:szCs w:val="20"/>
              </w:rPr>
              <w:t>§ 83 EuWO: i. d. R. 60 Tage vor der Wahl des neuen Europäischen Parlaments</w:t>
            </w:r>
          </w:p>
          <w:p w14:paraId="7945CC21" w14:textId="77777777" w:rsidR="006C216D" w:rsidRPr="00950205" w:rsidRDefault="006C216D" w:rsidP="006C216D">
            <w:pPr>
              <w:rPr>
                <w:rFonts w:cstheme="minorHAnsi"/>
                <w:sz w:val="20"/>
                <w:szCs w:val="20"/>
              </w:rPr>
            </w:pPr>
          </w:p>
          <w:p w14:paraId="05B5031B" w14:textId="77777777" w:rsidR="006C216D" w:rsidRPr="00950205" w:rsidRDefault="006C216D" w:rsidP="006C216D">
            <w:pPr>
              <w:rPr>
                <w:rFonts w:cstheme="minorHAnsi"/>
                <w:b/>
                <w:sz w:val="20"/>
                <w:szCs w:val="20"/>
              </w:rPr>
            </w:pPr>
            <w:r w:rsidRPr="00950205">
              <w:rPr>
                <w:rFonts w:cstheme="minorHAnsi"/>
                <w:b/>
                <w:sz w:val="20"/>
                <w:szCs w:val="20"/>
              </w:rPr>
              <w:t>WAHLHELFER:</w:t>
            </w:r>
          </w:p>
          <w:p w14:paraId="0C44D2B1" w14:textId="77777777" w:rsidR="006C216D" w:rsidRPr="00950205" w:rsidRDefault="006C216D" w:rsidP="006C216D">
            <w:pPr>
              <w:rPr>
                <w:rFonts w:cstheme="minorHAnsi"/>
                <w:sz w:val="20"/>
                <w:szCs w:val="20"/>
              </w:rPr>
            </w:pPr>
            <w:r w:rsidRPr="00950205">
              <w:rPr>
                <w:rFonts w:cstheme="minorHAnsi"/>
                <w:sz w:val="20"/>
                <w:szCs w:val="20"/>
              </w:rPr>
              <w:t>Die erhobenen Daten dürfen für künftige Wahlen verarbeitet und genutzt werden, sofern der Wahlhelfer</w:t>
            </w:r>
          </w:p>
          <w:p w14:paraId="47538666" w14:textId="77777777" w:rsidR="006C216D" w:rsidRPr="00950205" w:rsidRDefault="006C216D" w:rsidP="006C216D">
            <w:pPr>
              <w:rPr>
                <w:rFonts w:cstheme="minorHAnsi"/>
                <w:sz w:val="20"/>
                <w:szCs w:val="20"/>
              </w:rPr>
            </w:pPr>
            <w:r w:rsidRPr="00950205">
              <w:rPr>
                <w:rFonts w:cstheme="minorHAnsi"/>
                <w:sz w:val="20"/>
                <w:szCs w:val="20"/>
              </w:rPr>
              <w:t>einer Verarbeitung oder Nutzung seiner Daten nicht widerspricht. Er ist auf sein Widerspruchsrecht</w:t>
            </w:r>
          </w:p>
          <w:p w14:paraId="6A57D670" w14:textId="77777777" w:rsidR="00BB0518" w:rsidRPr="00950205" w:rsidRDefault="006C216D" w:rsidP="006C216D">
            <w:pPr>
              <w:rPr>
                <w:rFonts w:cstheme="minorHAnsi"/>
                <w:sz w:val="20"/>
                <w:szCs w:val="20"/>
              </w:rPr>
            </w:pPr>
            <w:r w:rsidRPr="00950205">
              <w:rPr>
                <w:rFonts w:cstheme="minorHAnsi"/>
                <w:sz w:val="20"/>
                <w:szCs w:val="20"/>
              </w:rPr>
              <w:t>hinzuweisen.</w:t>
            </w:r>
          </w:p>
        </w:tc>
      </w:tr>
    </w:tbl>
    <w:p w14:paraId="38B03DF6" w14:textId="77777777" w:rsidR="007C4A26" w:rsidRPr="004E5DF1" w:rsidRDefault="007C4A26" w:rsidP="00950205">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D11D82" w:rsidRPr="00950205" w14:paraId="7F190A09" w14:textId="77777777" w:rsidTr="00D11D82">
        <w:tc>
          <w:tcPr>
            <w:tcW w:w="10456" w:type="dxa"/>
            <w:shd w:val="clear" w:color="auto" w:fill="D9D9D9" w:themeFill="background1" w:themeFillShade="D9"/>
          </w:tcPr>
          <w:p w14:paraId="5C45DC15" w14:textId="77777777" w:rsidR="00D11D82" w:rsidRPr="00950205" w:rsidRDefault="00D11D82" w:rsidP="00D11D82">
            <w:pPr>
              <w:rPr>
                <w:rFonts w:cstheme="minorHAnsi"/>
                <w:b/>
                <w:sz w:val="20"/>
                <w:szCs w:val="20"/>
              </w:rPr>
            </w:pPr>
            <w:r w:rsidRPr="00950205">
              <w:rPr>
                <w:rFonts w:cstheme="minorHAnsi"/>
                <w:b/>
                <w:sz w:val="20"/>
                <w:szCs w:val="20"/>
              </w:rPr>
              <w:t>Information zu Betroffenenrechten:</w:t>
            </w:r>
          </w:p>
        </w:tc>
      </w:tr>
      <w:tr w:rsidR="00D11D82" w:rsidRPr="00950205" w14:paraId="323E1A15" w14:textId="77777777" w:rsidTr="00D11D82">
        <w:tc>
          <w:tcPr>
            <w:tcW w:w="10456" w:type="dxa"/>
          </w:tcPr>
          <w:p w14:paraId="7EA2F77F"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Nach der Datenschutz-Grundverordnung stehen Ihnen folgende Rechte zu:</w:t>
            </w:r>
          </w:p>
          <w:p w14:paraId="4CFDC9A2"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Werden Ihre personenbezogenen Daten verarbeitet, so haben Sie das Recht Auskunft über die zu Ihrer Person gespeicherten Daten zu erhalten (Art. 15 DSGVO).</w:t>
            </w:r>
          </w:p>
          <w:p w14:paraId="3F2D277D"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Sollten unrichtige personenbezogene Daten verarbeitet werden, steht Ihnen ein Recht auf Berichtigung zu (Art. 16 DSGVO).</w:t>
            </w:r>
          </w:p>
          <w:p w14:paraId="4250C5DE"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Liegen die gesetzlichen Voraussetzungen vor, so können Sie die Löschung oder Einschränkung der Verarbeitung verlangen sowie Widerspruch gegen die Verarbeitung einlegen (Art. 17, 18 und 21 DSGVO).</w:t>
            </w:r>
          </w:p>
          <w:p w14:paraId="2FC3BF39"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038BC4ED"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Sollten Sie von Ihren oben genannten Rechten Gebrauch machen, prüft die öffentliche Stelle, ob die gesetzlichen Voraussetzungen hierfür erfüllt sind.</w:t>
            </w:r>
          </w:p>
          <w:p w14:paraId="240E7C0F" w14:textId="77777777" w:rsidR="00D11D82" w:rsidRPr="00173FA3" w:rsidRDefault="00D11D82" w:rsidP="00173FA3">
            <w:pPr>
              <w:pStyle w:val="Listenabsatz"/>
              <w:numPr>
                <w:ilvl w:val="0"/>
                <w:numId w:val="48"/>
              </w:numPr>
              <w:ind w:left="244" w:hanging="227"/>
              <w:rPr>
                <w:rFonts w:cstheme="minorHAnsi"/>
                <w:sz w:val="20"/>
                <w:szCs w:val="20"/>
              </w:rPr>
            </w:pPr>
            <w:r w:rsidRPr="00173FA3">
              <w:rPr>
                <w:rFonts w:cstheme="minorHAnsi"/>
                <w:sz w:val="20"/>
                <w:szCs w:val="20"/>
              </w:rPr>
              <w:t>Weiterhin besteht ein Beschwerderecht beim Bayerischen Landesbeauftragten für den Datenschutz:</w:t>
            </w:r>
          </w:p>
          <w:p w14:paraId="5ABA1B9F" w14:textId="77777777" w:rsidR="00FB76E3" w:rsidRPr="00173FA3" w:rsidRDefault="00FB76E3" w:rsidP="00173FA3">
            <w:pPr>
              <w:pStyle w:val="Listenabsatz"/>
              <w:ind w:left="244"/>
              <w:rPr>
                <w:rFonts w:cstheme="minorHAnsi"/>
                <w:sz w:val="20"/>
                <w:szCs w:val="20"/>
              </w:rPr>
            </w:pPr>
            <w:r w:rsidRPr="00173FA3">
              <w:rPr>
                <w:rFonts w:cstheme="minorHAnsi"/>
                <w:sz w:val="20"/>
                <w:szCs w:val="20"/>
              </w:rPr>
              <w:t>Prof. Dr. Thomas Petri, Postfach 22 12 19, 80502 München</w:t>
            </w:r>
          </w:p>
          <w:p w14:paraId="30C28A3D" w14:textId="67B648D2" w:rsidR="00FB76E3" w:rsidRPr="00173FA3" w:rsidRDefault="00FB76E3" w:rsidP="00173FA3">
            <w:pPr>
              <w:pStyle w:val="Listenabsatz"/>
              <w:ind w:left="244"/>
              <w:rPr>
                <w:rFonts w:cstheme="minorHAnsi"/>
                <w:sz w:val="20"/>
                <w:szCs w:val="20"/>
              </w:rPr>
            </w:pPr>
            <w:r w:rsidRPr="00173FA3">
              <w:rPr>
                <w:rFonts w:cstheme="minorHAnsi"/>
                <w:sz w:val="20"/>
                <w:szCs w:val="20"/>
              </w:rPr>
              <w:t xml:space="preserve">Telefon: +49 89 212672-0 oder E-Mail: </w:t>
            </w:r>
            <w:r w:rsidRPr="004E5DF1">
              <w:rPr>
                <w:sz w:val="20"/>
                <w:szCs w:val="20"/>
              </w:rPr>
              <w:t>poststelle@datenschutz-bayern.de</w:t>
            </w:r>
          </w:p>
        </w:tc>
      </w:tr>
    </w:tbl>
    <w:p w14:paraId="130307FE" w14:textId="77777777" w:rsidR="004E5DF1" w:rsidRDefault="004E5DF1"/>
    <w:tbl>
      <w:tblPr>
        <w:tblStyle w:val="Tabellenraster"/>
        <w:tblW w:w="0" w:type="auto"/>
        <w:tblLook w:val="04A0" w:firstRow="1" w:lastRow="0" w:firstColumn="1" w:lastColumn="0" w:noHBand="0" w:noVBand="1"/>
      </w:tblPr>
      <w:tblGrid>
        <w:gridCol w:w="10456"/>
      </w:tblGrid>
      <w:tr w:rsidR="00D11D82" w:rsidRPr="00950205" w14:paraId="7E80FF82" w14:textId="77777777" w:rsidTr="00A8293E">
        <w:tc>
          <w:tcPr>
            <w:tcW w:w="10456" w:type="dxa"/>
            <w:shd w:val="clear" w:color="auto" w:fill="D9D9D9" w:themeFill="background1" w:themeFillShade="D9"/>
          </w:tcPr>
          <w:p w14:paraId="137B5BE4" w14:textId="77777777" w:rsidR="00D11D82" w:rsidRPr="00950205" w:rsidRDefault="00A8293E" w:rsidP="00A8293E">
            <w:pPr>
              <w:rPr>
                <w:rFonts w:cstheme="minorHAnsi"/>
                <w:b/>
                <w:sz w:val="20"/>
                <w:szCs w:val="20"/>
              </w:rPr>
            </w:pPr>
            <w:r w:rsidRPr="00950205">
              <w:rPr>
                <w:rFonts w:cstheme="minorHAnsi"/>
                <w:b/>
                <w:sz w:val="20"/>
                <w:szCs w:val="20"/>
              </w:rPr>
              <w:lastRenderedPageBreak/>
              <w:t>Widerrufsrecht bei Einwilligung:</w:t>
            </w:r>
          </w:p>
        </w:tc>
      </w:tr>
      <w:tr w:rsidR="00D11D82" w:rsidRPr="00950205" w14:paraId="1849F8A0" w14:textId="77777777" w:rsidTr="00D11D82">
        <w:tc>
          <w:tcPr>
            <w:tcW w:w="10456" w:type="dxa"/>
          </w:tcPr>
          <w:p w14:paraId="35D71B95" w14:textId="77777777" w:rsidR="00D11D82" w:rsidRPr="00950205" w:rsidRDefault="005B5920" w:rsidP="005B5920">
            <w:pPr>
              <w:rPr>
                <w:rFonts w:cstheme="minorHAnsi"/>
                <w:sz w:val="20"/>
                <w:szCs w:val="20"/>
              </w:rPr>
            </w:pPr>
            <w:r w:rsidRPr="00950205">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950205">
              <w:rPr>
                <w:rFonts w:cstheme="minorHAnsi"/>
                <w:sz w:val="20"/>
                <w:szCs w:val="20"/>
              </w:rPr>
              <w:t>ß</w:t>
            </w:r>
            <w:r w:rsidRPr="00950205">
              <w:rPr>
                <w:rFonts w:cstheme="minorHAnsi"/>
                <w:sz w:val="20"/>
                <w:szCs w:val="20"/>
              </w:rPr>
              <w:t>igkeit der aufgrund der Einwilligung bis zum Widerruf erfolgten Datenverarbeitung wird durch diesen nicht berührt.</w:t>
            </w:r>
          </w:p>
        </w:tc>
      </w:tr>
    </w:tbl>
    <w:p w14:paraId="68D3CF44" w14:textId="77777777" w:rsidR="00D11D82" w:rsidRPr="00950205" w:rsidRDefault="00D11D82" w:rsidP="00950205">
      <w:pPr>
        <w:spacing w:after="0"/>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5B5920" w:rsidRPr="00950205" w14:paraId="7E5EC0AE" w14:textId="77777777" w:rsidTr="005B5920">
        <w:tc>
          <w:tcPr>
            <w:tcW w:w="10456" w:type="dxa"/>
            <w:shd w:val="clear" w:color="auto" w:fill="D9D9D9" w:themeFill="background1" w:themeFillShade="D9"/>
          </w:tcPr>
          <w:p w14:paraId="20C345F0" w14:textId="77777777" w:rsidR="005B5920" w:rsidRPr="00950205" w:rsidRDefault="005B5920" w:rsidP="005B5920">
            <w:pPr>
              <w:rPr>
                <w:rFonts w:cstheme="minorHAnsi"/>
                <w:b/>
                <w:sz w:val="20"/>
                <w:szCs w:val="20"/>
              </w:rPr>
            </w:pPr>
            <w:r w:rsidRPr="00950205">
              <w:rPr>
                <w:rFonts w:cstheme="minorHAnsi"/>
                <w:b/>
                <w:sz w:val="20"/>
                <w:szCs w:val="20"/>
              </w:rPr>
              <w:t>Pflicht zur Bereitstellung der Daten:</w:t>
            </w:r>
          </w:p>
        </w:tc>
      </w:tr>
      <w:tr w:rsidR="005B5920" w:rsidRPr="00950205" w14:paraId="79311788" w14:textId="77777777" w:rsidTr="005B5920">
        <w:tc>
          <w:tcPr>
            <w:tcW w:w="10456" w:type="dxa"/>
          </w:tcPr>
          <w:p w14:paraId="6E901340" w14:textId="77777777" w:rsidR="009B33F1" w:rsidRDefault="009B33F1" w:rsidP="009B33F1">
            <w:pPr>
              <w:ind w:left="22"/>
              <w:rPr>
                <w:rFonts w:cstheme="minorHAnsi"/>
                <w:bCs/>
                <w:sz w:val="20"/>
                <w:szCs w:val="20"/>
              </w:rPr>
            </w:pPr>
            <w:r w:rsidRPr="00950205">
              <w:rPr>
                <w:rFonts w:cstheme="minorHAnsi"/>
                <w:bCs/>
                <w:sz w:val="20"/>
                <w:szCs w:val="20"/>
              </w:rPr>
              <w:t>Sie sind dazu verpflichtet, Ihre Daten anzugeben. Diese Verpflichtung ergibt sich aus</w:t>
            </w:r>
            <w:r>
              <w:rPr>
                <w:rFonts w:cstheme="minorHAnsi"/>
                <w:bCs/>
                <w:sz w:val="20"/>
                <w:szCs w:val="20"/>
              </w:rPr>
              <w:t xml:space="preserve"> oben genannten Rechtsgrundlagen.</w:t>
            </w:r>
          </w:p>
          <w:p w14:paraId="6F83DE8B" w14:textId="77777777" w:rsidR="002907D7" w:rsidRPr="00950205" w:rsidRDefault="002907D7" w:rsidP="002907D7">
            <w:pPr>
              <w:pStyle w:val="Listenabsatz"/>
              <w:ind w:left="244"/>
              <w:rPr>
                <w:rFonts w:cstheme="minorHAnsi"/>
                <w:bCs/>
                <w:sz w:val="20"/>
                <w:szCs w:val="20"/>
              </w:rPr>
            </w:pPr>
          </w:p>
          <w:p w14:paraId="05751EF4" w14:textId="56DE1519" w:rsidR="005B5920" w:rsidRPr="00950205" w:rsidRDefault="003E2CCB" w:rsidP="002907D7">
            <w:pPr>
              <w:ind w:left="22"/>
              <w:rPr>
                <w:rFonts w:cstheme="minorHAnsi"/>
              </w:rPr>
            </w:pPr>
            <w:r w:rsidRPr="00950205">
              <w:rPr>
                <w:rFonts w:cstheme="minorHAnsi"/>
                <w:bCs/>
                <w:sz w:val="20"/>
                <w:szCs w:val="20"/>
              </w:rPr>
              <w:t>Wenn Sie die erforderlichen Daten nicht angeben, können Sie nicht im Wählerverzeichnis</w:t>
            </w:r>
            <w:r w:rsidR="002907D7">
              <w:rPr>
                <w:rFonts w:cstheme="minorHAnsi"/>
                <w:bCs/>
                <w:sz w:val="20"/>
                <w:szCs w:val="20"/>
              </w:rPr>
              <w:t xml:space="preserve"> </w:t>
            </w:r>
            <w:r w:rsidRPr="00950205">
              <w:rPr>
                <w:rFonts w:cstheme="minorHAnsi"/>
                <w:bCs/>
                <w:sz w:val="20"/>
                <w:szCs w:val="20"/>
              </w:rPr>
              <w:t>aufgenommen werden.</w:t>
            </w:r>
          </w:p>
        </w:tc>
      </w:tr>
    </w:tbl>
    <w:p w14:paraId="6B60B2A4" w14:textId="77777777" w:rsidR="005B5920" w:rsidRPr="00950205" w:rsidRDefault="005B5920" w:rsidP="00A36DF5">
      <w:pPr>
        <w:jc w:val="center"/>
        <w:rPr>
          <w:rFonts w:cstheme="minorHAnsi"/>
        </w:rPr>
      </w:pPr>
    </w:p>
    <w:sectPr w:rsidR="005B5920" w:rsidRPr="00950205" w:rsidSect="001C3CD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229C" w14:textId="77777777" w:rsidR="00F6788E" w:rsidRDefault="00F6788E" w:rsidP="002A670A">
      <w:pPr>
        <w:spacing w:after="0" w:line="240" w:lineRule="auto"/>
      </w:pPr>
      <w:r>
        <w:separator/>
      </w:r>
    </w:p>
  </w:endnote>
  <w:endnote w:type="continuationSeparator" w:id="0">
    <w:p w14:paraId="6B109DCC" w14:textId="77777777" w:rsidR="00F6788E" w:rsidRDefault="00F6788E"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0028C7DB" w14:textId="77777777" w:rsidR="001E0FD4" w:rsidRDefault="001E0FD4">
        <w:pPr>
          <w:pStyle w:val="Fuzeile"/>
          <w:jc w:val="center"/>
        </w:pPr>
        <w:r>
          <w:fldChar w:fldCharType="begin"/>
        </w:r>
        <w:r>
          <w:instrText>PAGE   \* MERGEFORMAT</w:instrText>
        </w:r>
        <w:r>
          <w:fldChar w:fldCharType="separate"/>
        </w:r>
        <w:r>
          <w:t>2</w:t>
        </w:r>
        <w:r>
          <w:fldChar w:fldCharType="end"/>
        </w:r>
      </w:p>
    </w:sdtContent>
  </w:sdt>
  <w:p w14:paraId="3787CC10" w14:textId="77777777" w:rsidR="001E0FD4" w:rsidRDefault="001E0FD4" w:rsidP="00950205">
    <w:pPr>
      <w:pStyle w:val="Fuzeile"/>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F241" w14:textId="77777777" w:rsidR="00F6788E" w:rsidRDefault="00F6788E" w:rsidP="002A670A">
      <w:pPr>
        <w:spacing w:after="0" w:line="240" w:lineRule="auto"/>
      </w:pPr>
      <w:r>
        <w:separator/>
      </w:r>
    </w:p>
  </w:footnote>
  <w:footnote w:type="continuationSeparator" w:id="0">
    <w:p w14:paraId="533E10D0" w14:textId="77777777" w:rsidR="00F6788E" w:rsidRDefault="00F6788E"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8BB8" w14:textId="5F099AA8" w:rsidR="00950205" w:rsidRDefault="00C07B78">
    <w:pPr>
      <w:pStyle w:val="Kopfzeile"/>
      <w:rPr>
        <w:sz w:val="20"/>
        <w:szCs w:val="20"/>
      </w:rPr>
    </w:pPr>
    <w:r>
      <w:rPr>
        <w:noProof/>
      </w:rPr>
      <w:drawing>
        <wp:anchor distT="0" distB="0" distL="114300" distR="114300" simplePos="0" relativeHeight="251659264" behindDoc="1" locked="0" layoutInCell="1" allowOverlap="1" wp14:anchorId="0E7F0862" wp14:editId="3FD53DAC">
          <wp:simplePos x="0" y="0"/>
          <wp:positionH relativeFrom="margin">
            <wp:align>right</wp:align>
          </wp:positionH>
          <wp:positionV relativeFrom="paragraph">
            <wp:posOffset>8890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950205">
      <w:rPr>
        <w:noProof/>
      </w:rPr>
      <w:drawing>
        <wp:inline distT="0" distB="0" distL="0" distR="0" wp14:anchorId="49494B5E" wp14:editId="1BDD4013">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p>
  <w:p w14:paraId="6CE8D367" w14:textId="77777777" w:rsidR="00950205" w:rsidRPr="00950205" w:rsidRDefault="00950205">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7E5021C0"/>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0ED1131D"/>
    <w:multiLevelType w:val="hybridMultilevel"/>
    <w:tmpl w:val="CBD65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9"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4962283"/>
    <w:multiLevelType w:val="hybridMultilevel"/>
    <w:tmpl w:val="816CAA5E"/>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14"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5"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D663168"/>
    <w:multiLevelType w:val="hybridMultilevel"/>
    <w:tmpl w:val="2C342A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21"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7332767"/>
    <w:multiLevelType w:val="hybridMultilevel"/>
    <w:tmpl w:val="6BE6CB60"/>
    <w:lvl w:ilvl="0" w:tplc="04070005">
      <w:start w:val="1"/>
      <w:numFmt w:val="bullet"/>
      <w:lvlText w:val=""/>
      <w:lvlJc w:val="left"/>
      <w:pPr>
        <w:ind w:left="737" w:hanging="360"/>
      </w:pPr>
      <w:rPr>
        <w:rFonts w:ascii="Wingdings" w:hAnsi="Wingdings"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25"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6"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9"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31"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6665AB"/>
    <w:multiLevelType w:val="hybridMultilevel"/>
    <w:tmpl w:val="49F474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5"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9"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986FB5"/>
    <w:multiLevelType w:val="hybridMultilevel"/>
    <w:tmpl w:val="B358C6D2"/>
    <w:lvl w:ilvl="0" w:tplc="91C6BC8A">
      <w:numFmt w:val="bullet"/>
      <w:lvlText w:val="-"/>
      <w:lvlJc w:val="left"/>
      <w:pPr>
        <w:ind w:left="382" w:hanging="360"/>
      </w:pPr>
      <w:rPr>
        <w:rFonts w:ascii="Arial" w:eastAsiaTheme="minorHAnsi"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41"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7"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8"/>
  </w:num>
  <w:num w:numId="2">
    <w:abstractNumId w:val="41"/>
  </w:num>
  <w:num w:numId="3">
    <w:abstractNumId w:val="43"/>
  </w:num>
  <w:num w:numId="4">
    <w:abstractNumId w:val="0"/>
  </w:num>
  <w:num w:numId="5">
    <w:abstractNumId w:val="31"/>
  </w:num>
  <w:num w:numId="6">
    <w:abstractNumId w:val="23"/>
  </w:num>
  <w:num w:numId="7">
    <w:abstractNumId w:val="35"/>
  </w:num>
  <w:num w:numId="8">
    <w:abstractNumId w:val="18"/>
  </w:num>
  <w:num w:numId="9">
    <w:abstractNumId w:val="27"/>
  </w:num>
  <w:num w:numId="10">
    <w:abstractNumId w:val="17"/>
  </w:num>
  <w:num w:numId="11">
    <w:abstractNumId w:val="3"/>
  </w:num>
  <w:num w:numId="12">
    <w:abstractNumId w:val="9"/>
  </w:num>
  <w:num w:numId="13">
    <w:abstractNumId w:val="45"/>
  </w:num>
  <w:num w:numId="14">
    <w:abstractNumId w:val="37"/>
  </w:num>
  <w:num w:numId="15">
    <w:abstractNumId w:val="5"/>
  </w:num>
  <w:num w:numId="16">
    <w:abstractNumId w:val="8"/>
  </w:num>
  <w:num w:numId="17">
    <w:abstractNumId w:val="14"/>
  </w:num>
  <w:num w:numId="18">
    <w:abstractNumId w:val="46"/>
  </w:num>
  <w:num w:numId="19">
    <w:abstractNumId w:val="30"/>
  </w:num>
  <w:num w:numId="20">
    <w:abstractNumId w:val="11"/>
  </w:num>
  <w:num w:numId="21">
    <w:abstractNumId w:val="34"/>
  </w:num>
  <w:num w:numId="22">
    <w:abstractNumId w:val="12"/>
  </w:num>
  <w:num w:numId="23">
    <w:abstractNumId w:val="22"/>
  </w:num>
  <w:num w:numId="24">
    <w:abstractNumId w:val="7"/>
  </w:num>
  <w:num w:numId="25">
    <w:abstractNumId w:val="47"/>
  </w:num>
  <w:num w:numId="26">
    <w:abstractNumId w:val="26"/>
  </w:num>
  <w:num w:numId="27">
    <w:abstractNumId w:val="44"/>
  </w:num>
  <w:num w:numId="28">
    <w:abstractNumId w:val="21"/>
  </w:num>
  <w:num w:numId="29">
    <w:abstractNumId w:val="20"/>
  </w:num>
  <w:num w:numId="30">
    <w:abstractNumId w:val="38"/>
  </w:num>
  <w:num w:numId="31">
    <w:abstractNumId w:val="1"/>
  </w:num>
  <w:num w:numId="32">
    <w:abstractNumId w:val="42"/>
  </w:num>
  <w:num w:numId="33">
    <w:abstractNumId w:val="2"/>
  </w:num>
  <w:num w:numId="34">
    <w:abstractNumId w:val="36"/>
  </w:num>
  <w:num w:numId="35">
    <w:abstractNumId w:val="39"/>
  </w:num>
  <w:num w:numId="36">
    <w:abstractNumId w:val="29"/>
  </w:num>
  <w:num w:numId="37">
    <w:abstractNumId w:val="4"/>
  </w:num>
  <w:num w:numId="38">
    <w:abstractNumId w:val="15"/>
  </w:num>
  <w:num w:numId="39">
    <w:abstractNumId w:val="25"/>
  </w:num>
  <w:num w:numId="40">
    <w:abstractNumId w:val="32"/>
  </w:num>
  <w:num w:numId="41">
    <w:abstractNumId w:val="16"/>
  </w:num>
  <w:num w:numId="42">
    <w:abstractNumId w:val="10"/>
  </w:num>
  <w:num w:numId="43">
    <w:abstractNumId w:val="33"/>
  </w:num>
  <w:num w:numId="44">
    <w:abstractNumId w:val="24"/>
  </w:num>
  <w:num w:numId="45">
    <w:abstractNumId w:val="40"/>
  </w:num>
  <w:num w:numId="46">
    <w:abstractNumId w:val="13"/>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0105A"/>
    <w:rsid w:val="0000343E"/>
    <w:rsid w:val="00020B18"/>
    <w:rsid w:val="00061E69"/>
    <w:rsid w:val="000C2F20"/>
    <w:rsid w:val="001658EF"/>
    <w:rsid w:val="00173FA3"/>
    <w:rsid w:val="001C3CDD"/>
    <w:rsid w:val="001E0FD4"/>
    <w:rsid w:val="002369A9"/>
    <w:rsid w:val="00271962"/>
    <w:rsid w:val="002813A6"/>
    <w:rsid w:val="002907D7"/>
    <w:rsid w:val="002A670A"/>
    <w:rsid w:val="002B4154"/>
    <w:rsid w:val="00300DEF"/>
    <w:rsid w:val="00300ECB"/>
    <w:rsid w:val="003227A2"/>
    <w:rsid w:val="003938B5"/>
    <w:rsid w:val="003C308C"/>
    <w:rsid w:val="003C5C48"/>
    <w:rsid w:val="003D28E9"/>
    <w:rsid w:val="003E2CCB"/>
    <w:rsid w:val="00423EE0"/>
    <w:rsid w:val="004651A2"/>
    <w:rsid w:val="00493483"/>
    <w:rsid w:val="004D66FF"/>
    <w:rsid w:val="004E5DF1"/>
    <w:rsid w:val="00527E03"/>
    <w:rsid w:val="00547BA6"/>
    <w:rsid w:val="00572144"/>
    <w:rsid w:val="005875BA"/>
    <w:rsid w:val="005B5920"/>
    <w:rsid w:val="005C66A3"/>
    <w:rsid w:val="005E72EC"/>
    <w:rsid w:val="006004E3"/>
    <w:rsid w:val="00626B74"/>
    <w:rsid w:val="00632F71"/>
    <w:rsid w:val="00660047"/>
    <w:rsid w:val="00663F2B"/>
    <w:rsid w:val="00683CF6"/>
    <w:rsid w:val="006B0CF3"/>
    <w:rsid w:val="006C216D"/>
    <w:rsid w:val="006F1273"/>
    <w:rsid w:val="006F6745"/>
    <w:rsid w:val="006F6945"/>
    <w:rsid w:val="007C4A26"/>
    <w:rsid w:val="007D3B85"/>
    <w:rsid w:val="007D3BF8"/>
    <w:rsid w:val="00816E01"/>
    <w:rsid w:val="008460A9"/>
    <w:rsid w:val="008A02C2"/>
    <w:rsid w:val="008B1084"/>
    <w:rsid w:val="008B3D16"/>
    <w:rsid w:val="009079E8"/>
    <w:rsid w:val="009272C7"/>
    <w:rsid w:val="00950205"/>
    <w:rsid w:val="00987376"/>
    <w:rsid w:val="009B33F1"/>
    <w:rsid w:val="009B474E"/>
    <w:rsid w:val="009F4AC1"/>
    <w:rsid w:val="00A13F58"/>
    <w:rsid w:val="00A35BB8"/>
    <w:rsid w:val="00A36DF5"/>
    <w:rsid w:val="00A43FCA"/>
    <w:rsid w:val="00A80FED"/>
    <w:rsid w:val="00A8293E"/>
    <w:rsid w:val="00AD4EFA"/>
    <w:rsid w:val="00B053A2"/>
    <w:rsid w:val="00B407C2"/>
    <w:rsid w:val="00B53373"/>
    <w:rsid w:val="00BA227D"/>
    <w:rsid w:val="00BA48C1"/>
    <w:rsid w:val="00BA7134"/>
    <w:rsid w:val="00BB0518"/>
    <w:rsid w:val="00BD2F3E"/>
    <w:rsid w:val="00BE192C"/>
    <w:rsid w:val="00C07B78"/>
    <w:rsid w:val="00C346AC"/>
    <w:rsid w:val="00C629F9"/>
    <w:rsid w:val="00CF0086"/>
    <w:rsid w:val="00CF2715"/>
    <w:rsid w:val="00D0662C"/>
    <w:rsid w:val="00D11D82"/>
    <w:rsid w:val="00D7692C"/>
    <w:rsid w:val="00DA53E1"/>
    <w:rsid w:val="00DE1C17"/>
    <w:rsid w:val="00E11EEB"/>
    <w:rsid w:val="00E256FD"/>
    <w:rsid w:val="00E5053A"/>
    <w:rsid w:val="00E51D00"/>
    <w:rsid w:val="00E86EC6"/>
    <w:rsid w:val="00EA1541"/>
    <w:rsid w:val="00F0042C"/>
    <w:rsid w:val="00F40531"/>
    <w:rsid w:val="00F50C4F"/>
    <w:rsid w:val="00F548A0"/>
    <w:rsid w:val="00F61D76"/>
    <w:rsid w:val="00F6788E"/>
    <w:rsid w:val="00F858AB"/>
    <w:rsid w:val="00FB2684"/>
    <w:rsid w:val="00FB527E"/>
    <w:rsid w:val="00FB76E3"/>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B796A"/>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17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3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5590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2ABD7-15D5-4720-AE84-B6D17518CF1B}">
  <ds:schemaRefs>
    <ds:schemaRef ds:uri="http://schemas.microsoft.com/sharepoint/v3/contenttype/forms"/>
  </ds:schemaRefs>
</ds:datastoreItem>
</file>

<file path=customXml/itemProps2.xml><?xml version="1.0" encoding="utf-8"?>
<ds:datastoreItem xmlns:ds="http://schemas.openxmlformats.org/officeDocument/2006/customXml" ds:itemID="{F83A3186-768F-465B-97F2-D2BC05CC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F1B29-685F-4617-8F74-E0C728509FB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51eceb56-ab04-4ced-a8d0-21b2b94241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2021-07-28T08:58:00Z</dcterms:created>
  <dcterms:modified xsi:type="dcterms:W3CDTF">2021-07-28T08:58:00Z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